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C6" w:rsidRDefault="00CA60C0" w:rsidP="0049713D">
      <w:pPr>
        <w:jc w:val="center"/>
        <w:rPr>
          <w:rFonts w:ascii="Calibri" w:hAnsi="Calibri"/>
          <w:b/>
          <w:sz w:val="28"/>
        </w:rPr>
      </w:pPr>
      <w:r>
        <w:rPr>
          <w:rFonts w:ascii="Calibri" w:hAnsi="Calibri"/>
          <w:b/>
          <w:noProof/>
          <w:sz w:val="28"/>
          <w:szCs w:val="28"/>
          <w:lang w:eastAsia="en-GB"/>
        </w:rPr>
        <w:pict>
          <v:shapetype id="_x0000_t202" coordsize="21600,21600" o:spt="202" path="m,l,21600r21600,l21600,xe">
            <v:stroke joinstyle="miter"/>
            <v:path gradientshapeok="t" o:connecttype="rect"/>
          </v:shapetype>
          <v:shape id="_x0000_s1034" type="#_x0000_t202" style="position:absolute;left:0;text-align:left;margin-left:317.25pt;margin-top:24pt;width:64.5pt;height:53.25pt;z-index:251663360" stroked="f">
            <v:textbox>
              <w:txbxContent>
                <w:p w:rsidR="00CA60C0" w:rsidRDefault="00CA60C0">
                  <w:r>
                    <w:rPr>
                      <w:noProof/>
                      <w:lang w:eastAsia="en-GB"/>
                    </w:rPr>
                    <w:drawing>
                      <wp:inline distT="0" distB="0" distL="0" distR="0">
                        <wp:extent cx="614250" cy="333375"/>
                        <wp:effectExtent l="19050" t="0" r="0" b="0"/>
                        <wp:docPr id="1" name="Picture 0" descr="c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logo.png"/>
                                <pic:cNvPicPr/>
                              </pic:nvPicPr>
                              <pic:blipFill>
                                <a:blip r:embed="rId8"/>
                                <a:stretch>
                                  <a:fillRect/>
                                </a:stretch>
                              </pic:blipFill>
                              <pic:spPr>
                                <a:xfrm>
                                  <a:off x="0" y="0"/>
                                  <a:ext cx="624078" cy="338709"/>
                                </a:xfrm>
                                <a:prstGeom prst="rect">
                                  <a:avLst/>
                                </a:prstGeom>
                              </pic:spPr>
                            </pic:pic>
                          </a:graphicData>
                        </a:graphic>
                      </wp:inline>
                    </w:drawing>
                  </w:r>
                </w:p>
              </w:txbxContent>
            </v:textbox>
          </v:shape>
        </w:pict>
      </w:r>
      <w:r w:rsidRPr="002F5442">
        <w:rPr>
          <w:rFonts w:ascii="Calibri" w:hAnsi="Calibri"/>
          <w:b/>
          <w:noProof/>
          <w:sz w:val="28"/>
          <w:szCs w:val="28"/>
          <w:lang w:eastAsia="en-GB"/>
        </w:rPr>
        <w:pict>
          <v:shape id="_x0000_s1028" type="#_x0000_t202" style="position:absolute;left:0;text-align:left;margin-left:60pt;margin-top:-22.5pt;width:240.75pt;height:60pt;z-index:251659264" stroked="f">
            <v:textbox>
              <w:txbxContent>
                <w:p w:rsidR="00044F13" w:rsidRPr="007F2051" w:rsidRDefault="005426D2" w:rsidP="00044F13">
                  <w:pPr>
                    <w:jc w:val="center"/>
                    <w:rPr>
                      <w:rFonts w:ascii="Arial Rounded MT Bold" w:hAnsi="Arial Rounded MT Bold"/>
                      <w:color w:val="0033CC"/>
                      <w:sz w:val="20"/>
                      <w:szCs w:val="20"/>
                    </w:rPr>
                  </w:pPr>
                  <w:r>
                    <w:rPr>
                      <w:rFonts w:ascii="Arial Rounded MT Bold" w:hAnsi="Arial Rounded MT Bold"/>
                      <w:color w:val="0033CC"/>
                      <w:sz w:val="20"/>
                      <w:szCs w:val="20"/>
                    </w:rPr>
                    <w:t xml:space="preserve">Mail only:  </w:t>
                  </w:r>
                  <w:r w:rsidR="00044F13" w:rsidRPr="007F2051">
                    <w:rPr>
                      <w:rFonts w:ascii="Arial Rounded MT Bold" w:hAnsi="Arial Rounded MT Bold"/>
                      <w:color w:val="0033CC"/>
                      <w:sz w:val="20"/>
                      <w:szCs w:val="20"/>
                    </w:rPr>
                    <w:t xml:space="preserve">6, </w:t>
                  </w:r>
                  <w:proofErr w:type="spellStart"/>
                  <w:r w:rsidR="00044F13" w:rsidRPr="007F2051">
                    <w:rPr>
                      <w:rFonts w:ascii="Arial Rounded MT Bold" w:hAnsi="Arial Rounded MT Bold"/>
                      <w:color w:val="0033CC"/>
                      <w:sz w:val="20"/>
                      <w:szCs w:val="20"/>
                    </w:rPr>
                    <w:t>Trem</w:t>
                  </w:r>
                  <w:proofErr w:type="spellEnd"/>
                  <w:r w:rsidR="00044F13" w:rsidRPr="007F2051">
                    <w:rPr>
                      <w:rFonts w:ascii="Arial Rounded MT Bold" w:hAnsi="Arial Rounded MT Bold"/>
                      <w:color w:val="0033CC"/>
                      <w:sz w:val="20"/>
                      <w:szCs w:val="20"/>
                    </w:rPr>
                    <w:t>-y-</w:t>
                  </w:r>
                  <w:proofErr w:type="spellStart"/>
                  <w:r w:rsidR="00044F13" w:rsidRPr="007F2051">
                    <w:rPr>
                      <w:rFonts w:ascii="Arial Rounded MT Bold" w:hAnsi="Arial Rounded MT Bold"/>
                      <w:color w:val="0033CC"/>
                      <w:sz w:val="20"/>
                      <w:szCs w:val="20"/>
                    </w:rPr>
                    <w:t>Mynydd</w:t>
                  </w:r>
                  <w:proofErr w:type="spellEnd"/>
                  <w:r w:rsidR="00044F13" w:rsidRPr="007F2051">
                    <w:rPr>
                      <w:rFonts w:ascii="Arial Rounded MT Bold" w:hAnsi="Arial Rounded MT Bold"/>
                      <w:color w:val="0033CC"/>
                      <w:sz w:val="20"/>
                      <w:szCs w:val="20"/>
                    </w:rPr>
                    <w:t xml:space="preserve"> Court, </w:t>
                  </w:r>
                  <w:proofErr w:type="spellStart"/>
                  <w:proofErr w:type="gramStart"/>
                  <w:r w:rsidR="00044F13" w:rsidRPr="007F2051">
                    <w:rPr>
                      <w:rFonts w:ascii="Arial Rounded MT Bold" w:hAnsi="Arial Rounded MT Bold"/>
                      <w:color w:val="0033CC"/>
                      <w:sz w:val="20"/>
                      <w:szCs w:val="20"/>
                    </w:rPr>
                    <w:t>Blaenavon</w:t>
                  </w:r>
                  <w:proofErr w:type="spellEnd"/>
                  <w:r w:rsidR="00044F13" w:rsidRPr="007F2051">
                    <w:rPr>
                      <w:rFonts w:ascii="Arial Rounded MT Bold" w:hAnsi="Arial Rounded MT Bold"/>
                      <w:color w:val="0033CC"/>
                      <w:sz w:val="20"/>
                      <w:szCs w:val="20"/>
                    </w:rPr>
                    <w:t xml:space="preserve">  NP4</w:t>
                  </w:r>
                  <w:proofErr w:type="gramEnd"/>
                  <w:r w:rsidR="00044F13" w:rsidRPr="007F2051">
                    <w:rPr>
                      <w:rFonts w:ascii="Arial Rounded MT Bold" w:hAnsi="Arial Rounded MT Bold"/>
                      <w:color w:val="0033CC"/>
                      <w:sz w:val="20"/>
                      <w:szCs w:val="20"/>
                    </w:rPr>
                    <w:t xml:space="preserve"> 9LX</w:t>
                  </w:r>
                  <w:r w:rsidR="00044F13" w:rsidRPr="007F2051">
                    <w:rPr>
                      <w:rFonts w:ascii="Arial Rounded MT Bold" w:hAnsi="Arial Rounded MT Bold"/>
                      <w:color w:val="0033CC"/>
                      <w:sz w:val="20"/>
                      <w:szCs w:val="20"/>
                    </w:rPr>
                    <w:br/>
                  </w:r>
                  <w:hyperlink r:id="rId9" w:history="1">
                    <w:r w:rsidR="00CA60C0" w:rsidRPr="008C540F">
                      <w:rPr>
                        <w:rStyle w:val="Hyperlink"/>
                        <w:rFonts w:ascii="Arial Rounded MT Bold" w:hAnsi="Arial Rounded MT Bold"/>
                        <w:sz w:val="20"/>
                        <w:szCs w:val="20"/>
                      </w:rPr>
                      <w:t>office@agentlewis.wales</w:t>
                    </w:r>
                  </w:hyperlink>
                  <w:r w:rsidR="00044F13" w:rsidRPr="007F2051">
                    <w:rPr>
                      <w:rFonts w:ascii="Arial Rounded MT Bold" w:hAnsi="Arial Rounded MT Bold"/>
                      <w:color w:val="0033CC"/>
                      <w:sz w:val="20"/>
                      <w:szCs w:val="20"/>
                    </w:rPr>
                    <w:t xml:space="preserve">         07947 125191</w:t>
                  </w:r>
                </w:p>
                <w:p w:rsidR="00044F13" w:rsidRDefault="00044F13" w:rsidP="00044F13"/>
              </w:txbxContent>
            </v:textbox>
          </v:shape>
        </w:pict>
      </w:r>
      <w:r w:rsidR="002F5442" w:rsidRPr="002F5442">
        <w:rPr>
          <w:rFonts w:ascii="Calibri" w:hAnsi="Calibri"/>
          <w:b/>
          <w:noProof/>
          <w:sz w:val="28"/>
          <w:szCs w:val="28"/>
          <w:lang w:eastAsia="en-GB"/>
        </w:rPr>
        <w:pict>
          <v:shape id="_x0000_s1031" type="#_x0000_t202" style="position:absolute;left:0;text-align:left;margin-left:372pt;margin-top:3.75pt;width:126pt;height:33.75pt;z-index:251661312" stroked="f">
            <v:textbox>
              <w:txbxContent>
                <w:p w:rsidR="007F2051" w:rsidRDefault="007F2051">
                  <w:r>
                    <w:rPr>
                      <w:rFonts w:ascii="Calibri" w:hAnsi="Calibri"/>
                      <w:b/>
                      <w:noProof/>
                      <w:sz w:val="28"/>
                      <w:szCs w:val="28"/>
                      <w:lang w:eastAsia="en-GB"/>
                    </w:rPr>
                    <w:drawing>
                      <wp:inline distT="0" distB="0" distL="0" distR="0">
                        <wp:extent cx="1407795" cy="254185"/>
                        <wp:effectExtent l="19050" t="0" r="1905" b="0"/>
                        <wp:docPr id="7" name="Picture 0" descr="nal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s_Logo_rgb.png"/>
                                <pic:cNvPicPr/>
                              </pic:nvPicPr>
                              <pic:blipFill>
                                <a:blip r:embed="rId10"/>
                                <a:stretch>
                                  <a:fillRect/>
                                </a:stretch>
                              </pic:blipFill>
                              <pic:spPr>
                                <a:xfrm>
                                  <a:off x="0" y="0"/>
                                  <a:ext cx="1407795" cy="254185"/>
                                </a:xfrm>
                                <a:prstGeom prst="rect">
                                  <a:avLst/>
                                </a:prstGeom>
                              </pic:spPr>
                            </pic:pic>
                          </a:graphicData>
                        </a:graphic>
                      </wp:inline>
                    </w:drawing>
                  </w:r>
                </w:p>
              </w:txbxContent>
            </v:textbox>
          </v:shape>
        </w:pict>
      </w:r>
      <w:r w:rsidR="002F5442" w:rsidRPr="002F5442">
        <w:rPr>
          <w:rFonts w:ascii="Calibri" w:hAnsi="Calibri"/>
          <w:b/>
          <w:noProof/>
          <w:sz w:val="28"/>
          <w:szCs w:val="28"/>
          <w:lang w:eastAsia="en-GB"/>
        </w:rPr>
        <w:pict>
          <v:shape id="_x0000_s1030" type="#_x0000_t202" style="position:absolute;left:0;text-align:left;margin-left:368.25pt;margin-top:-44.25pt;width:129.75pt;height:44.25pt;z-index:251660288" stroked="f">
            <v:textbox>
              <w:txbxContent>
                <w:p w:rsidR="007F2051" w:rsidRDefault="007F2051">
                  <w:r>
                    <w:rPr>
                      <w:rFonts w:ascii="Calibri" w:hAnsi="Calibri"/>
                      <w:b/>
                      <w:noProof/>
                      <w:sz w:val="28"/>
                      <w:szCs w:val="28"/>
                      <w:lang w:eastAsia="en-GB"/>
                    </w:rPr>
                    <w:drawing>
                      <wp:inline distT="0" distB="0" distL="0" distR="0">
                        <wp:extent cx="1455420" cy="517311"/>
                        <wp:effectExtent l="19050" t="0" r="0" b="0"/>
                        <wp:docPr id="6" name="Picture 4" descr="Rentsm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smart logo.png"/>
                                <pic:cNvPicPr/>
                              </pic:nvPicPr>
                              <pic:blipFill>
                                <a:blip r:embed="rId11"/>
                                <a:stretch>
                                  <a:fillRect/>
                                </a:stretch>
                              </pic:blipFill>
                              <pic:spPr>
                                <a:xfrm>
                                  <a:off x="0" y="0"/>
                                  <a:ext cx="1455420" cy="517311"/>
                                </a:xfrm>
                                <a:prstGeom prst="rect">
                                  <a:avLst/>
                                </a:prstGeom>
                              </pic:spPr>
                            </pic:pic>
                          </a:graphicData>
                        </a:graphic>
                      </wp:inline>
                    </w:drawing>
                  </w:r>
                </w:p>
              </w:txbxContent>
            </v:textbox>
          </v:shape>
        </w:pict>
      </w:r>
      <w:r w:rsidR="002F5442">
        <w:rPr>
          <w:rFonts w:ascii="Calibri" w:hAnsi="Calibri"/>
          <w:b/>
          <w:noProof/>
          <w:sz w:val="28"/>
          <w:lang w:eastAsia="en-GB"/>
        </w:rPr>
        <w:pict>
          <v:shape id="_x0000_s1026" type="#_x0000_t202" style="position:absolute;left:0;text-align:left;margin-left:-27pt;margin-top:-33.75pt;width:123pt;height:78.75pt;z-index:251658240" stroked="f">
            <v:textbox>
              <w:txbxContent>
                <w:p w:rsidR="00A27ABC" w:rsidRDefault="00A27ABC">
                  <w:r>
                    <w:rPr>
                      <w:noProof/>
                      <w:lang w:eastAsia="en-GB"/>
                    </w:rPr>
                    <w:drawing>
                      <wp:inline distT="0" distB="0" distL="0" distR="0">
                        <wp:extent cx="1104900" cy="718444"/>
                        <wp:effectExtent l="19050" t="0" r="0" b="0"/>
                        <wp:docPr id="2" name="Picture 1" descr="agent lew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lewis.png"/>
                                <pic:cNvPicPr/>
                              </pic:nvPicPr>
                              <pic:blipFill>
                                <a:blip r:embed="rId12"/>
                                <a:stretch>
                                  <a:fillRect/>
                                </a:stretch>
                              </pic:blipFill>
                              <pic:spPr>
                                <a:xfrm>
                                  <a:off x="0" y="0"/>
                                  <a:ext cx="1108205" cy="720593"/>
                                </a:xfrm>
                                <a:prstGeom prst="rect">
                                  <a:avLst/>
                                </a:prstGeom>
                              </pic:spPr>
                            </pic:pic>
                          </a:graphicData>
                        </a:graphic>
                      </wp:inline>
                    </w:drawing>
                  </w:r>
                </w:p>
              </w:txbxContent>
            </v:textbox>
          </v:shape>
        </w:pict>
      </w:r>
    </w:p>
    <w:p w:rsidR="00A27ABC" w:rsidRDefault="002F5442" w:rsidP="0049713D">
      <w:pPr>
        <w:jc w:val="center"/>
        <w:rPr>
          <w:rFonts w:ascii="Calibri" w:hAnsi="Calibri"/>
          <w:b/>
          <w:sz w:val="28"/>
          <w:szCs w:val="28"/>
        </w:rPr>
      </w:pPr>
      <w:r>
        <w:rPr>
          <w:rFonts w:ascii="Calibri" w:hAnsi="Calibri"/>
          <w:b/>
          <w:noProof/>
          <w:sz w:val="28"/>
          <w:szCs w:val="28"/>
          <w:lang w:eastAsia="en-GB"/>
        </w:rPr>
        <w:pict>
          <v:shape id="_x0000_s1032" type="#_x0000_t202" style="position:absolute;left:0;text-align:left;margin-left:372.75pt;margin-top:12.55pt;width:126pt;height:51.75pt;z-index:251662336" stroked="f">
            <v:textbox>
              <w:txbxContent>
                <w:p w:rsidR="007F2051" w:rsidRDefault="007F2051">
                  <w:r>
                    <w:rPr>
                      <w:noProof/>
                      <w:lang w:eastAsia="en-GB"/>
                    </w:rPr>
                    <w:drawing>
                      <wp:inline distT="0" distB="0" distL="0" distR="0">
                        <wp:extent cx="1407795" cy="398780"/>
                        <wp:effectExtent l="19050" t="0" r="1905" b="0"/>
                        <wp:docPr id="8" name="Picture 7" descr="PRS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_Logo_high.jpg"/>
                                <pic:cNvPicPr/>
                              </pic:nvPicPr>
                              <pic:blipFill>
                                <a:blip r:embed="rId13"/>
                                <a:stretch>
                                  <a:fillRect/>
                                </a:stretch>
                              </pic:blipFill>
                              <pic:spPr>
                                <a:xfrm>
                                  <a:off x="0" y="0"/>
                                  <a:ext cx="1407795" cy="398780"/>
                                </a:xfrm>
                                <a:prstGeom prst="rect">
                                  <a:avLst/>
                                </a:prstGeom>
                              </pic:spPr>
                            </pic:pic>
                          </a:graphicData>
                        </a:graphic>
                      </wp:inline>
                    </w:drawing>
                  </w:r>
                </w:p>
              </w:txbxContent>
            </v:textbox>
          </v:shape>
        </w:pict>
      </w:r>
    </w:p>
    <w:p w:rsidR="00A27ABC" w:rsidRDefault="00A27ABC" w:rsidP="0049713D">
      <w:pPr>
        <w:jc w:val="center"/>
        <w:rPr>
          <w:rFonts w:ascii="Calibri" w:hAnsi="Calibri"/>
          <w:b/>
          <w:sz w:val="28"/>
          <w:szCs w:val="28"/>
        </w:rPr>
      </w:pPr>
    </w:p>
    <w:p w:rsidR="00A27ABC" w:rsidRDefault="00A27ABC" w:rsidP="0049713D">
      <w:pPr>
        <w:jc w:val="center"/>
        <w:rPr>
          <w:rFonts w:ascii="Calibri" w:hAnsi="Calibri"/>
          <w:b/>
          <w:sz w:val="28"/>
          <w:szCs w:val="28"/>
        </w:rPr>
      </w:pPr>
    </w:p>
    <w:p w:rsidR="0049713D" w:rsidRPr="008F6D83" w:rsidRDefault="0049713D" w:rsidP="0049713D">
      <w:pPr>
        <w:jc w:val="center"/>
        <w:rPr>
          <w:rFonts w:ascii="Calibri" w:hAnsi="Calibri"/>
          <w:b/>
          <w:sz w:val="28"/>
          <w:szCs w:val="28"/>
        </w:rPr>
      </w:pPr>
      <w:r w:rsidRPr="008F6D83">
        <w:rPr>
          <w:rFonts w:ascii="Calibri" w:hAnsi="Calibri"/>
          <w:b/>
          <w:sz w:val="28"/>
          <w:szCs w:val="28"/>
        </w:rPr>
        <w:t>Terms and Conditions</w:t>
      </w:r>
      <w:r w:rsidR="007C2752" w:rsidRPr="008F6D83">
        <w:rPr>
          <w:rFonts w:ascii="Calibri" w:hAnsi="Calibri"/>
          <w:b/>
          <w:sz w:val="28"/>
          <w:szCs w:val="28"/>
        </w:rPr>
        <w:t xml:space="preserve">/ Property Management Agreement </w:t>
      </w:r>
    </w:p>
    <w:p w:rsidR="0049713D" w:rsidRPr="0007007D" w:rsidRDefault="00996E28" w:rsidP="0049713D">
      <w:pPr>
        <w:jc w:val="center"/>
        <w:rPr>
          <w:rFonts w:ascii="Arial Rounded MT Bold" w:hAnsi="Arial Rounded MT Bold"/>
          <w:color w:val="003399"/>
          <w:sz w:val="36"/>
          <w:szCs w:val="36"/>
        </w:rPr>
      </w:pPr>
      <w:r>
        <w:rPr>
          <w:rFonts w:ascii="Arial Rounded MT Bold" w:hAnsi="Arial Rounded MT Bold"/>
          <w:color w:val="003399"/>
          <w:sz w:val="36"/>
          <w:szCs w:val="36"/>
        </w:rPr>
        <w:br/>
      </w:r>
      <w:r w:rsidR="0049713D" w:rsidRPr="0007007D">
        <w:rPr>
          <w:rFonts w:ascii="Arial Rounded MT Bold" w:hAnsi="Arial Rounded MT Bold"/>
          <w:color w:val="003399"/>
          <w:sz w:val="36"/>
          <w:szCs w:val="36"/>
        </w:rPr>
        <w:t>TERMS AND CONDITIONS FOR CLIENTS</w:t>
      </w:r>
    </w:p>
    <w:p w:rsidR="00B54064" w:rsidRPr="00EB68FC" w:rsidRDefault="0049713D" w:rsidP="0049713D">
      <w:pPr>
        <w:jc w:val="center"/>
        <w:rPr>
          <w:rFonts w:ascii="Arial Rounded MT Bold" w:hAnsi="Arial Rounded MT Bold"/>
          <w:sz w:val="24"/>
          <w:szCs w:val="24"/>
        </w:rPr>
      </w:pPr>
      <w:r w:rsidRPr="00EB68FC">
        <w:rPr>
          <w:rFonts w:ascii="Arial Rounded MT Bold" w:hAnsi="Arial Rounded MT Bold"/>
          <w:sz w:val="24"/>
          <w:szCs w:val="24"/>
        </w:rPr>
        <w:t>Please see</w:t>
      </w:r>
      <w:r w:rsidR="00D23FF3" w:rsidRPr="00EB68FC">
        <w:rPr>
          <w:rFonts w:ascii="Arial Rounded MT Bold" w:hAnsi="Arial Rounded MT Bold"/>
          <w:sz w:val="24"/>
          <w:szCs w:val="24"/>
        </w:rPr>
        <w:t xml:space="preserve"> our current price list for </w:t>
      </w:r>
      <w:r w:rsidR="00A27ABC" w:rsidRPr="00EB68FC">
        <w:rPr>
          <w:rFonts w:ascii="Arial Rounded MT Bold" w:hAnsi="Arial Rounded MT Bold"/>
          <w:sz w:val="24"/>
          <w:szCs w:val="24"/>
        </w:rPr>
        <w:t>2020</w:t>
      </w:r>
      <w:r w:rsidR="00841B14" w:rsidRPr="00EB68FC">
        <w:rPr>
          <w:rFonts w:ascii="Arial Rounded MT Bold" w:hAnsi="Arial Rounded MT Bold"/>
          <w:sz w:val="24"/>
          <w:szCs w:val="24"/>
        </w:rPr>
        <w:t xml:space="preserve"> charges</w:t>
      </w:r>
    </w:p>
    <w:p w:rsidR="0007007D" w:rsidRPr="00EB68FC" w:rsidRDefault="009D4EEA" w:rsidP="0049713D">
      <w:pPr>
        <w:jc w:val="center"/>
        <w:rPr>
          <w:rFonts w:ascii="Arial Rounded MT Bold" w:hAnsi="Arial Rounded MT Bold"/>
          <w:sz w:val="24"/>
          <w:szCs w:val="24"/>
        </w:rPr>
      </w:pPr>
      <w:r w:rsidRPr="00EB68FC">
        <w:rPr>
          <w:rFonts w:ascii="Arial Rounded MT Bold" w:hAnsi="Arial Rounded MT Bold"/>
          <w:sz w:val="24"/>
          <w:szCs w:val="24"/>
        </w:rPr>
        <w:t>We reserve the right to refuse management of dwellings that do not comply with Government requirements or that may pose a health and safety risk to tenants</w:t>
      </w:r>
    </w:p>
    <w:p w:rsidR="00841B14" w:rsidRPr="00EB68FC" w:rsidRDefault="0007007D" w:rsidP="0049713D">
      <w:pPr>
        <w:jc w:val="center"/>
        <w:rPr>
          <w:rFonts w:ascii="Arial Rounded MT Bold" w:hAnsi="Arial Rounded MT Bold"/>
          <w:sz w:val="24"/>
          <w:szCs w:val="24"/>
        </w:rPr>
      </w:pPr>
      <w:r w:rsidRPr="00EB68FC">
        <w:rPr>
          <w:rFonts w:ascii="Arial Rounded MT Bold" w:hAnsi="Arial Rounded MT Bold"/>
          <w:sz w:val="24"/>
          <w:szCs w:val="24"/>
        </w:rPr>
        <w:t xml:space="preserve">Please note that all let dwellings must be registered with the Rent Smart Wales </w:t>
      </w:r>
      <w:proofErr w:type="spellStart"/>
      <w:r w:rsidRPr="00EB68FC">
        <w:rPr>
          <w:rFonts w:ascii="Arial Rounded MT Bold" w:hAnsi="Arial Rounded MT Bold"/>
          <w:sz w:val="24"/>
          <w:szCs w:val="24"/>
        </w:rPr>
        <w:t>licencing</w:t>
      </w:r>
      <w:proofErr w:type="spellEnd"/>
      <w:r w:rsidRPr="00EB68FC">
        <w:rPr>
          <w:rFonts w:ascii="Arial Rounded MT Bold" w:hAnsi="Arial Rounded MT Bold"/>
          <w:sz w:val="24"/>
          <w:szCs w:val="24"/>
        </w:rPr>
        <w:t xml:space="preserve"> scheme</w:t>
      </w:r>
      <w:r w:rsidRPr="00EB68FC">
        <w:rPr>
          <w:rFonts w:ascii="Arial Rounded MT Bold" w:hAnsi="Arial Rounded MT Bold"/>
        </w:rPr>
        <w:t xml:space="preserve"> </w:t>
      </w:r>
      <w:r w:rsidR="00EB68FC" w:rsidRPr="00EB68FC">
        <w:rPr>
          <w:rFonts w:ascii="Arial Rounded MT Bold" w:hAnsi="Arial Rounded MT Bold"/>
        </w:rPr>
        <w:t xml:space="preserve">(Part 1 </w:t>
      </w:r>
      <w:proofErr w:type="gramStart"/>
      <w:r w:rsidR="00EB68FC" w:rsidRPr="00EB68FC">
        <w:rPr>
          <w:rFonts w:ascii="Arial Rounded MT Bold" w:hAnsi="Arial Rounded MT Bold"/>
        </w:rPr>
        <w:t>The</w:t>
      </w:r>
      <w:proofErr w:type="gramEnd"/>
      <w:r w:rsidR="00EB68FC" w:rsidRPr="00EB68FC">
        <w:rPr>
          <w:rFonts w:ascii="Arial Rounded MT Bold" w:hAnsi="Arial Rounded MT Bold"/>
        </w:rPr>
        <w:t xml:space="preserve"> Housing (Wales) Act 2014)</w:t>
      </w:r>
      <w:r w:rsidR="00EB68FC">
        <w:rPr>
          <w:rFonts w:ascii="Arial Rounded MT Bold" w:hAnsi="Arial Rounded MT Bold"/>
        </w:rPr>
        <w:t>.</w:t>
      </w:r>
      <w:r w:rsidR="009D4EEA" w:rsidRPr="00EB68FC">
        <w:rPr>
          <w:rFonts w:ascii="Arial Rounded MT Bold" w:hAnsi="Arial Rounded MT Bold"/>
        </w:rPr>
        <w:t xml:space="preserve"> </w:t>
      </w:r>
      <w:r w:rsidR="00EB68FC" w:rsidRPr="00EB68FC">
        <w:rPr>
          <w:rFonts w:ascii="Arial Rounded MT Bold" w:hAnsi="Arial Rounded MT Bold"/>
          <w:sz w:val="24"/>
          <w:szCs w:val="24"/>
        </w:rPr>
        <w:t>We will give free advice.</w:t>
      </w:r>
    </w:p>
    <w:p w:rsidR="002555C6" w:rsidRDefault="002555C6" w:rsidP="0049713D">
      <w:pPr>
        <w:jc w:val="center"/>
        <w:rPr>
          <w:rFonts w:ascii="Calibri" w:hAnsi="Calibri"/>
          <w:b/>
          <w:sz w:val="28"/>
        </w:rPr>
      </w:pPr>
    </w:p>
    <w:p w:rsidR="002555C6" w:rsidRPr="009D4EEA" w:rsidRDefault="002555C6" w:rsidP="002555C6">
      <w:pPr>
        <w:rPr>
          <w:rFonts w:ascii="Arial Rounded MT Bold" w:hAnsi="Arial Rounded MT Bold" w:cs="Arial"/>
          <w:color w:val="003399"/>
          <w:sz w:val="36"/>
          <w:szCs w:val="36"/>
        </w:rPr>
      </w:pPr>
      <w:r w:rsidRPr="009D4EEA">
        <w:rPr>
          <w:rFonts w:ascii="Arial Rounded MT Bold" w:hAnsi="Arial Rounded MT Bold" w:cs="Arial"/>
          <w:color w:val="003399"/>
          <w:sz w:val="36"/>
          <w:szCs w:val="36"/>
        </w:rPr>
        <w:t>Letting</w:t>
      </w:r>
    </w:p>
    <w:p w:rsidR="002555C6" w:rsidRPr="009D4EEA" w:rsidRDefault="002555C6" w:rsidP="002555C6">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Sourcing Tenants:</w:t>
      </w:r>
    </w:p>
    <w:p w:rsidR="008F6D83" w:rsidRPr="009D4EEA" w:rsidRDefault="00DF5477" w:rsidP="008F6D83">
      <w:pPr>
        <w:rPr>
          <w:rFonts w:ascii="Arial" w:hAnsi="Arial" w:cs="Arial"/>
          <w:sz w:val="24"/>
          <w:szCs w:val="24"/>
        </w:rPr>
      </w:pPr>
      <w:r w:rsidRPr="009D4EEA">
        <w:rPr>
          <w:rFonts w:ascii="Arial" w:hAnsi="Arial" w:cs="Arial"/>
          <w:sz w:val="24"/>
          <w:szCs w:val="24"/>
        </w:rPr>
        <w:t>W</w:t>
      </w:r>
      <w:r w:rsidR="008F6D83" w:rsidRPr="009D4EEA">
        <w:rPr>
          <w:rFonts w:ascii="Arial" w:hAnsi="Arial" w:cs="Arial"/>
          <w:sz w:val="24"/>
          <w:szCs w:val="24"/>
        </w:rPr>
        <w:t xml:space="preserve">e will advise on the probability of finding tenants for your property, and a realistic rental rate for the property.  Once this is agreed and your property is placed on our books for letting it will be marketed </w:t>
      </w:r>
      <w:r w:rsidR="00E547C8">
        <w:rPr>
          <w:rFonts w:ascii="Arial" w:hAnsi="Arial" w:cs="Arial"/>
          <w:sz w:val="24"/>
          <w:szCs w:val="24"/>
        </w:rPr>
        <w:t xml:space="preserve">locally and on </w:t>
      </w:r>
      <w:proofErr w:type="spellStart"/>
      <w:r w:rsidR="00E547C8">
        <w:rPr>
          <w:rFonts w:ascii="Arial" w:hAnsi="Arial" w:cs="Arial"/>
          <w:sz w:val="24"/>
          <w:szCs w:val="24"/>
        </w:rPr>
        <w:t>Zoopla</w:t>
      </w:r>
      <w:proofErr w:type="spellEnd"/>
      <w:r w:rsidR="00E547C8">
        <w:rPr>
          <w:rFonts w:ascii="Arial" w:hAnsi="Arial" w:cs="Arial"/>
          <w:sz w:val="24"/>
          <w:szCs w:val="24"/>
        </w:rPr>
        <w:t xml:space="preserve"> &amp; Right Move </w:t>
      </w:r>
      <w:r w:rsidR="00052FD0">
        <w:rPr>
          <w:rFonts w:ascii="Arial" w:hAnsi="Arial" w:cs="Arial"/>
          <w:sz w:val="24"/>
          <w:szCs w:val="24"/>
        </w:rPr>
        <w:t xml:space="preserve">(for 3 months) </w:t>
      </w:r>
      <w:r w:rsidR="008F6D83" w:rsidRPr="009D4EEA">
        <w:rPr>
          <w:rFonts w:ascii="Arial" w:hAnsi="Arial" w:cs="Arial"/>
          <w:sz w:val="24"/>
          <w:szCs w:val="24"/>
        </w:rPr>
        <w:t>until a suitable tenant is found</w:t>
      </w:r>
      <w:r w:rsidR="00445DC1">
        <w:rPr>
          <w:rFonts w:ascii="Arial" w:hAnsi="Arial" w:cs="Arial"/>
          <w:sz w:val="24"/>
          <w:szCs w:val="24"/>
        </w:rPr>
        <w:t>.</w:t>
      </w:r>
    </w:p>
    <w:p w:rsidR="008F6D83" w:rsidRPr="009D4EEA" w:rsidRDefault="00445DC1" w:rsidP="008F6D83">
      <w:pPr>
        <w:rPr>
          <w:rFonts w:ascii="Arial" w:hAnsi="Arial" w:cs="Arial"/>
          <w:sz w:val="24"/>
          <w:szCs w:val="24"/>
        </w:rPr>
      </w:pPr>
      <w:r>
        <w:rPr>
          <w:rFonts w:ascii="Arial" w:hAnsi="Arial" w:cs="Arial"/>
          <w:sz w:val="24"/>
          <w:szCs w:val="24"/>
        </w:rPr>
        <w:t xml:space="preserve">We will interview possible tenants and </w:t>
      </w:r>
      <w:r w:rsidR="008F6D83" w:rsidRPr="009D4EEA">
        <w:rPr>
          <w:rFonts w:ascii="Arial" w:hAnsi="Arial" w:cs="Arial"/>
          <w:sz w:val="24"/>
          <w:szCs w:val="24"/>
        </w:rPr>
        <w:t xml:space="preserve">will also take up references following the </w:t>
      </w:r>
      <w:r w:rsidR="0007007D">
        <w:rPr>
          <w:rFonts w:ascii="Arial" w:hAnsi="Arial" w:cs="Arial"/>
          <w:sz w:val="24"/>
          <w:szCs w:val="24"/>
        </w:rPr>
        <w:t>Rent Smart Wales</w:t>
      </w:r>
      <w:r w:rsidR="008F6D83" w:rsidRPr="009D4EEA">
        <w:rPr>
          <w:rFonts w:ascii="Arial" w:hAnsi="Arial" w:cs="Arial"/>
          <w:sz w:val="24"/>
          <w:szCs w:val="24"/>
        </w:rPr>
        <w:t xml:space="preserve"> guidelines on referencing</w:t>
      </w:r>
      <w:r>
        <w:rPr>
          <w:rFonts w:ascii="Arial" w:hAnsi="Arial" w:cs="Arial"/>
          <w:sz w:val="24"/>
          <w:szCs w:val="24"/>
        </w:rPr>
        <w:t xml:space="preserve"> for tenants and guarantors. We will then </w:t>
      </w:r>
      <w:r w:rsidR="008F6D83" w:rsidRPr="009D4EEA">
        <w:rPr>
          <w:rFonts w:ascii="Arial" w:hAnsi="Arial" w:cs="Arial"/>
          <w:sz w:val="24"/>
          <w:szCs w:val="24"/>
        </w:rPr>
        <w:t xml:space="preserve">prepare tenancy agreements.  Please note that although we do have private rental tenants, </w:t>
      </w:r>
      <w:r w:rsidR="00DF5477" w:rsidRPr="009D4EEA">
        <w:rPr>
          <w:rFonts w:ascii="Arial" w:hAnsi="Arial" w:cs="Arial"/>
          <w:sz w:val="24"/>
          <w:szCs w:val="24"/>
        </w:rPr>
        <w:t>many</w:t>
      </w:r>
      <w:r w:rsidR="008F6D83" w:rsidRPr="009D4EEA">
        <w:rPr>
          <w:rFonts w:ascii="Arial" w:hAnsi="Arial" w:cs="Arial"/>
          <w:sz w:val="24"/>
          <w:szCs w:val="24"/>
        </w:rPr>
        <w:t xml:space="preserve"> of our tenants are in receipt of housing benefit.</w:t>
      </w:r>
      <w:r w:rsidR="00DF5477" w:rsidRPr="009D4EEA">
        <w:rPr>
          <w:rFonts w:ascii="Arial" w:hAnsi="Arial" w:cs="Arial"/>
          <w:sz w:val="24"/>
          <w:szCs w:val="24"/>
        </w:rPr>
        <w:t xml:space="preserve"> </w:t>
      </w:r>
      <w:r w:rsidR="008F6D83" w:rsidRPr="009D4EEA">
        <w:rPr>
          <w:rFonts w:ascii="Arial" w:hAnsi="Arial" w:cs="Arial"/>
          <w:sz w:val="24"/>
          <w:szCs w:val="24"/>
        </w:rPr>
        <w:t xml:space="preserve"> If the tenant is a single person under age 35 and without children, we require a guarantor.  </w:t>
      </w:r>
    </w:p>
    <w:p w:rsidR="008F6D83" w:rsidRPr="009D4EEA" w:rsidRDefault="008F6D83" w:rsidP="008F6D83">
      <w:pPr>
        <w:rPr>
          <w:rFonts w:ascii="Arial" w:hAnsi="Arial" w:cs="Arial"/>
          <w:sz w:val="24"/>
          <w:szCs w:val="24"/>
        </w:rPr>
      </w:pPr>
      <w:r w:rsidRPr="009D4EEA">
        <w:rPr>
          <w:rFonts w:ascii="Arial" w:hAnsi="Arial" w:cs="Arial"/>
          <w:sz w:val="24"/>
          <w:szCs w:val="24"/>
        </w:rPr>
        <w:t xml:space="preserve">From </w:t>
      </w:r>
      <w:r w:rsidR="0043514D">
        <w:rPr>
          <w:rFonts w:ascii="Arial" w:hAnsi="Arial" w:cs="Arial"/>
          <w:sz w:val="24"/>
          <w:szCs w:val="24"/>
        </w:rPr>
        <w:t>September</w:t>
      </w:r>
      <w:r w:rsidRPr="009D4EEA">
        <w:rPr>
          <w:rFonts w:ascii="Arial" w:hAnsi="Arial" w:cs="Arial"/>
          <w:sz w:val="24"/>
          <w:szCs w:val="24"/>
        </w:rPr>
        <w:t xml:space="preserve"> 2019 </w:t>
      </w:r>
      <w:r w:rsidR="009A1676">
        <w:rPr>
          <w:rFonts w:ascii="Arial" w:hAnsi="Arial" w:cs="Arial"/>
          <w:sz w:val="24"/>
          <w:szCs w:val="24"/>
        </w:rPr>
        <w:t xml:space="preserve">in Wales, </w:t>
      </w:r>
      <w:r w:rsidRPr="009D4EEA">
        <w:rPr>
          <w:rFonts w:ascii="Arial" w:hAnsi="Arial" w:cs="Arial"/>
          <w:sz w:val="24"/>
          <w:szCs w:val="24"/>
        </w:rPr>
        <w:t xml:space="preserve">tenants cannot be charged any administration fees, but we require that they </w:t>
      </w:r>
      <w:r w:rsidR="00E547C8">
        <w:rPr>
          <w:rFonts w:ascii="Arial" w:hAnsi="Arial" w:cs="Arial"/>
          <w:sz w:val="24"/>
          <w:szCs w:val="24"/>
        </w:rPr>
        <w:t xml:space="preserve">either </w:t>
      </w:r>
      <w:r w:rsidRPr="009D4EEA">
        <w:rPr>
          <w:rFonts w:ascii="Arial" w:hAnsi="Arial" w:cs="Arial"/>
          <w:sz w:val="24"/>
          <w:szCs w:val="24"/>
        </w:rPr>
        <w:t xml:space="preserve">pay a deposit which will be deposited with the </w:t>
      </w:r>
      <w:r w:rsidR="00EF1914" w:rsidRPr="009D4EEA">
        <w:rPr>
          <w:rFonts w:ascii="Arial" w:hAnsi="Arial" w:cs="Arial"/>
          <w:sz w:val="24"/>
          <w:szCs w:val="24"/>
        </w:rPr>
        <w:t xml:space="preserve">TDS </w:t>
      </w:r>
      <w:r w:rsidRPr="009D4EEA">
        <w:rPr>
          <w:rFonts w:ascii="Arial" w:hAnsi="Arial" w:cs="Arial"/>
          <w:sz w:val="24"/>
          <w:szCs w:val="24"/>
        </w:rPr>
        <w:t>custodial scheme</w:t>
      </w:r>
      <w:r w:rsidR="00E547C8">
        <w:rPr>
          <w:rFonts w:ascii="Arial" w:hAnsi="Arial" w:cs="Arial"/>
          <w:sz w:val="24"/>
          <w:szCs w:val="24"/>
        </w:rPr>
        <w:t>, or pay for a zero deposit by means of the equivalent of one weeks rent as an insurance payment to “Zero Deposit Scheme”</w:t>
      </w:r>
      <w:r w:rsidR="00EF1914" w:rsidRPr="009D4EEA">
        <w:rPr>
          <w:rFonts w:ascii="Arial" w:hAnsi="Arial" w:cs="Arial"/>
          <w:sz w:val="24"/>
          <w:szCs w:val="24"/>
        </w:rPr>
        <w:t>.</w:t>
      </w:r>
      <w:r w:rsidRPr="009D4EEA">
        <w:rPr>
          <w:rFonts w:ascii="Arial" w:hAnsi="Arial" w:cs="Arial"/>
          <w:sz w:val="24"/>
          <w:szCs w:val="24"/>
        </w:rPr>
        <w:t xml:space="preserve">   We </w:t>
      </w:r>
      <w:r w:rsidR="00E547C8">
        <w:rPr>
          <w:rFonts w:ascii="Arial" w:hAnsi="Arial" w:cs="Arial"/>
          <w:sz w:val="24"/>
          <w:szCs w:val="24"/>
        </w:rPr>
        <w:t>will</w:t>
      </w:r>
      <w:r w:rsidRPr="009D4EEA">
        <w:rPr>
          <w:rFonts w:ascii="Arial" w:hAnsi="Arial" w:cs="Arial"/>
          <w:sz w:val="24"/>
          <w:szCs w:val="24"/>
        </w:rPr>
        <w:t xml:space="preserve"> ask for rent in advance as well</w:t>
      </w:r>
      <w:r w:rsidR="00A93F82">
        <w:rPr>
          <w:rFonts w:ascii="Arial" w:hAnsi="Arial" w:cs="Arial"/>
          <w:sz w:val="24"/>
          <w:szCs w:val="24"/>
        </w:rPr>
        <w:t>.</w:t>
      </w:r>
    </w:p>
    <w:p w:rsidR="007F2051" w:rsidRDefault="008F6D83" w:rsidP="002555C6">
      <w:pPr>
        <w:rPr>
          <w:rFonts w:ascii="Arial" w:hAnsi="Arial" w:cs="Arial"/>
          <w:sz w:val="24"/>
          <w:szCs w:val="24"/>
        </w:rPr>
      </w:pPr>
      <w:r w:rsidRPr="009D4EEA">
        <w:rPr>
          <w:rFonts w:ascii="Arial" w:hAnsi="Arial" w:cs="Arial"/>
          <w:sz w:val="24"/>
          <w:szCs w:val="24"/>
        </w:rPr>
        <w:t>Our charge for finding a tenant is one month’s rent or £2</w:t>
      </w:r>
      <w:r w:rsidR="001D4943">
        <w:rPr>
          <w:rFonts w:ascii="Arial" w:hAnsi="Arial" w:cs="Arial"/>
          <w:sz w:val="24"/>
          <w:szCs w:val="24"/>
        </w:rPr>
        <w:t>4</w:t>
      </w:r>
      <w:r w:rsidRPr="009D4EEA">
        <w:rPr>
          <w:rFonts w:ascii="Arial" w:hAnsi="Arial" w:cs="Arial"/>
          <w:sz w:val="24"/>
          <w:szCs w:val="24"/>
        </w:rPr>
        <w:t>0</w:t>
      </w:r>
      <w:r w:rsidR="00EF1914" w:rsidRPr="009D4EEA">
        <w:rPr>
          <w:rFonts w:ascii="Arial" w:hAnsi="Arial" w:cs="Arial"/>
          <w:sz w:val="24"/>
          <w:szCs w:val="24"/>
        </w:rPr>
        <w:t xml:space="preserve"> </w:t>
      </w:r>
      <w:r w:rsidRPr="009D4EEA">
        <w:rPr>
          <w:rFonts w:ascii="Arial" w:hAnsi="Arial" w:cs="Arial"/>
          <w:sz w:val="24"/>
          <w:szCs w:val="24"/>
        </w:rPr>
        <w:t xml:space="preserve">- whichever is lower, to be paid when the first rent is received either from the tenant if private, or from the Council or Universal Credit if housing benefit. </w:t>
      </w:r>
      <w:r w:rsidR="00E547C8">
        <w:rPr>
          <w:rFonts w:ascii="Arial" w:hAnsi="Arial" w:cs="Arial"/>
          <w:sz w:val="24"/>
          <w:szCs w:val="24"/>
        </w:rPr>
        <w:t xml:space="preserve"> </w:t>
      </w:r>
      <w:r w:rsidRPr="009D4EEA">
        <w:rPr>
          <w:rFonts w:ascii="Arial" w:hAnsi="Arial" w:cs="Arial"/>
          <w:sz w:val="24"/>
          <w:szCs w:val="24"/>
        </w:rPr>
        <w:t xml:space="preserve">If </w:t>
      </w:r>
      <w:r w:rsidR="002555C6" w:rsidRPr="009D4EEA">
        <w:rPr>
          <w:rFonts w:ascii="Arial" w:hAnsi="Arial" w:cs="Arial"/>
          <w:sz w:val="24"/>
          <w:szCs w:val="24"/>
        </w:rPr>
        <w:t xml:space="preserve">the tenant leaves before the completion of the initial six months tenancy agreement, </w:t>
      </w:r>
      <w:r w:rsidR="00EF1914" w:rsidRPr="00E547C8">
        <w:rPr>
          <w:rFonts w:ascii="Arial" w:hAnsi="Arial" w:cs="Arial"/>
          <w:color w:val="003399"/>
          <w:sz w:val="24"/>
          <w:szCs w:val="24"/>
        </w:rPr>
        <w:t>Agent Lewis</w:t>
      </w:r>
      <w:r w:rsidR="002555C6" w:rsidRPr="009D4EEA">
        <w:rPr>
          <w:rFonts w:ascii="Arial" w:hAnsi="Arial" w:cs="Arial"/>
          <w:sz w:val="24"/>
          <w:szCs w:val="24"/>
        </w:rPr>
        <w:t xml:space="preserve"> will find a replacement tenant without additional charge. </w:t>
      </w:r>
    </w:p>
    <w:p w:rsidR="002555C6" w:rsidRDefault="002555C6" w:rsidP="002555C6">
      <w:pPr>
        <w:rPr>
          <w:rFonts w:ascii="Arial" w:hAnsi="Arial" w:cs="Arial"/>
          <w:sz w:val="24"/>
          <w:szCs w:val="24"/>
        </w:rPr>
      </w:pPr>
      <w:r w:rsidRPr="009D4EEA">
        <w:rPr>
          <w:rFonts w:ascii="Arial" w:hAnsi="Arial" w:cs="Arial"/>
          <w:sz w:val="24"/>
          <w:szCs w:val="24"/>
        </w:rPr>
        <w:lastRenderedPageBreak/>
        <w:t>We will send you by email a copy of the tenancy agreement and a photograph of your tenant</w:t>
      </w:r>
      <w:r w:rsidR="008F6D83" w:rsidRPr="009D4EEA">
        <w:rPr>
          <w:rFonts w:ascii="Arial" w:hAnsi="Arial" w:cs="Arial"/>
          <w:sz w:val="24"/>
          <w:szCs w:val="24"/>
        </w:rPr>
        <w:t xml:space="preserve">.  The photo is for your information only and must not be shared or used on social media or any other data sharing platform. </w:t>
      </w:r>
    </w:p>
    <w:p w:rsidR="00445DC1" w:rsidRPr="009D4EEA" w:rsidRDefault="00445DC1" w:rsidP="002555C6">
      <w:pPr>
        <w:rPr>
          <w:rFonts w:ascii="Arial" w:hAnsi="Arial" w:cs="Arial"/>
          <w:sz w:val="24"/>
          <w:szCs w:val="24"/>
        </w:rPr>
      </w:pPr>
    </w:p>
    <w:p w:rsidR="002555C6" w:rsidRPr="009D4EEA" w:rsidRDefault="002555C6" w:rsidP="002555C6">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Transfer from another agent</w:t>
      </w:r>
      <w:r w:rsidR="00BC4620" w:rsidRPr="009D4EEA">
        <w:rPr>
          <w:rFonts w:ascii="Arial Rounded MT Bold" w:hAnsi="Arial Rounded MT Bold" w:cs="Arial"/>
          <w:color w:val="003399"/>
          <w:sz w:val="28"/>
          <w:szCs w:val="28"/>
        </w:rPr>
        <w:t xml:space="preserve"> or taking on a property with a sitting tenant</w:t>
      </w:r>
      <w:r w:rsidRPr="009D4EEA">
        <w:rPr>
          <w:rFonts w:ascii="Arial Rounded MT Bold" w:hAnsi="Arial Rounded MT Bold" w:cs="Arial"/>
          <w:color w:val="003399"/>
          <w:sz w:val="28"/>
          <w:szCs w:val="28"/>
        </w:rPr>
        <w:t>:</w:t>
      </w:r>
    </w:p>
    <w:p w:rsidR="00BC4620" w:rsidRPr="009D4EEA" w:rsidRDefault="002555C6" w:rsidP="002555C6">
      <w:pPr>
        <w:rPr>
          <w:rFonts w:ascii="Arial" w:hAnsi="Arial" w:cs="Arial"/>
          <w:sz w:val="24"/>
          <w:szCs w:val="24"/>
        </w:rPr>
      </w:pPr>
      <w:r w:rsidRPr="009D4EEA">
        <w:rPr>
          <w:rFonts w:ascii="Arial" w:hAnsi="Arial" w:cs="Arial"/>
          <w:sz w:val="24"/>
          <w:szCs w:val="24"/>
        </w:rPr>
        <w:t xml:space="preserve">There is an initial set-up charge of </w:t>
      </w:r>
      <w:r w:rsidR="009B10F0" w:rsidRPr="009B10F0">
        <w:rPr>
          <w:rFonts w:ascii="Arial" w:hAnsi="Arial" w:cs="Arial"/>
          <w:b/>
          <w:sz w:val="24"/>
          <w:szCs w:val="24"/>
        </w:rPr>
        <w:t>FREE</w:t>
      </w:r>
      <w:r w:rsidRPr="009D4EEA">
        <w:rPr>
          <w:rFonts w:ascii="Arial" w:hAnsi="Arial" w:cs="Arial"/>
          <w:sz w:val="24"/>
          <w:szCs w:val="24"/>
        </w:rPr>
        <w:t xml:space="preserve"> per property for accepting a new account with current tenants </w:t>
      </w:r>
      <w:r w:rsidR="008F6D83" w:rsidRPr="009D4EEA">
        <w:rPr>
          <w:rFonts w:ascii="Arial" w:hAnsi="Arial" w:cs="Arial"/>
          <w:sz w:val="24"/>
          <w:szCs w:val="24"/>
        </w:rPr>
        <w:t>from you</w:t>
      </w:r>
      <w:r w:rsidR="003D19A6" w:rsidRPr="009D4EEA">
        <w:rPr>
          <w:rFonts w:ascii="Arial" w:hAnsi="Arial" w:cs="Arial"/>
          <w:sz w:val="24"/>
          <w:szCs w:val="24"/>
        </w:rPr>
        <w:t xml:space="preserve"> or from </w:t>
      </w:r>
      <w:r w:rsidRPr="009D4EEA">
        <w:rPr>
          <w:rFonts w:ascii="Arial" w:hAnsi="Arial" w:cs="Arial"/>
          <w:sz w:val="24"/>
          <w:szCs w:val="24"/>
        </w:rPr>
        <w:t>an</w:t>
      </w:r>
      <w:r w:rsidR="003D19A6" w:rsidRPr="009D4EEA">
        <w:rPr>
          <w:rFonts w:ascii="Arial" w:hAnsi="Arial" w:cs="Arial"/>
          <w:sz w:val="24"/>
          <w:szCs w:val="24"/>
        </w:rPr>
        <w:t xml:space="preserve">other letting agent.  </w:t>
      </w:r>
      <w:r w:rsidR="00BC4620" w:rsidRPr="009D4EEA">
        <w:rPr>
          <w:rFonts w:ascii="Arial" w:hAnsi="Arial" w:cs="Arial"/>
          <w:sz w:val="24"/>
          <w:szCs w:val="24"/>
        </w:rPr>
        <w:t>If you give us a property to manage with a sitting tenant already there, we will get them to sign a new tenancy agreement, but will not require a deposit</w:t>
      </w:r>
      <w:r w:rsidR="008F6D83" w:rsidRPr="009D4EEA">
        <w:rPr>
          <w:rFonts w:ascii="Arial" w:hAnsi="Arial" w:cs="Arial"/>
          <w:sz w:val="24"/>
          <w:szCs w:val="24"/>
        </w:rPr>
        <w:t>, guarantor or</w:t>
      </w:r>
      <w:r w:rsidR="00BC4620" w:rsidRPr="009D4EEA">
        <w:rPr>
          <w:rFonts w:ascii="Arial" w:hAnsi="Arial" w:cs="Arial"/>
          <w:sz w:val="24"/>
          <w:szCs w:val="24"/>
        </w:rPr>
        <w:t xml:space="preserve"> advance rent.</w:t>
      </w:r>
    </w:p>
    <w:p w:rsidR="00600D39" w:rsidRPr="009D4EEA" w:rsidRDefault="00600D39" w:rsidP="002555C6">
      <w:pPr>
        <w:rPr>
          <w:rFonts w:ascii="Arial" w:hAnsi="Arial" w:cs="Arial"/>
          <w:b/>
          <w:sz w:val="32"/>
          <w:szCs w:val="32"/>
        </w:rPr>
      </w:pPr>
    </w:p>
    <w:p w:rsidR="002555C6" w:rsidRPr="009D4EEA" w:rsidRDefault="002555C6" w:rsidP="002555C6">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Benefit Administration:</w:t>
      </w:r>
    </w:p>
    <w:p w:rsidR="002555C6" w:rsidRPr="009D4EEA" w:rsidRDefault="002555C6" w:rsidP="002555C6">
      <w:pPr>
        <w:rPr>
          <w:rFonts w:ascii="Arial" w:hAnsi="Arial" w:cs="Arial"/>
          <w:sz w:val="24"/>
          <w:szCs w:val="24"/>
        </w:rPr>
      </w:pPr>
      <w:r w:rsidRPr="009D4EEA">
        <w:rPr>
          <w:rFonts w:ascii="Arial" w:hAnsi="Arial" w:cs="Arial"/>
          <w:sz w:val="24"/>
          <w:szCs w:val="24"/>
        </w:rPr>
        <w:t>Currently Housing Benefit is assessed by Local Housing Allowance which is paid directly to the tenant.  However, if the tenant is 8 weeks in arrears this benefit is paid to the landlord or letting agent.  In order to qualify for this, we put in the tenancy agreement that the tenant must pay 8 weeks in advance when taking on the property.  As a result of this the benefit is paid directly to us from the start, eliminating the possibility of the tenant using the rent allowance for other expenses. Please note that this means the tenant will technically always be 8 weeks in arrears, even when their rent is completely up to date for the weeks they have lived in the property.   We will keep landlords informed of any changes to benefits, either to your individual tenant, or major changes within the benefits system its</w:t>
      </w:r>
      <w:r w:rsidR="00287B07" w:rsidRPr="009D4EEA">
        <w:rPr>
          <w:rFonts w:ascii="Arial" w:hAnsi="Arial" w:cs="Arial"/>
          <w:sz w:val="24"/>
          <w:szCs w:val="24"/>
        </w:rPr>
        <w:t>elf, such as claimants being moved to</w:t>
      </w:r>
      <w:r w:rsidRPr="009D4EEA">
        <w:rPr>
          <w:rFonts w:ascii="Arial" w:hAnsi="Arial" w:cs="Arial"/>
          <w:sz w:val="24"/>
          <w:szCs w:val="24"/>
        </w:rPr>
        <w:t xml:space="preserve"> Universal Credit.  We insist that tenants sign a disclosure statement so the council can speak to us about suspended benefit.  </w:t>
      </w:r>
      <w:r w:rsidR="00EF1914" w:rsidRPr="00445DC1">
        <w:rPr>
          <w:rFonts w:ascii="Arial" w:hAnsi="Arial" w:cs="Arial"/>
          <w:color w:val="003399"/>
          <w:sz w:val="24"/>
          <w:szCs w:val="24"/>
        </w:rPr>
        <w:t>Agent Lewis</w:t>
      </w:r>
      <w:r w:rsidRPr="009D4EEA">
        <w:rPr>
          <w:rFonts w:ascii="Arial" w:hAnsi="Arial" w:cs="Arial"/>
          <w:sz w:val="24"/>
          <w:szCs w:val="24"/>
        </w:rPr>
        <w:t xml:space="preserve"> work</w:t>
      </w:r>
      <w:r w:rsidR="00A93F82">
        <w:rPr>
          <w:rFonts w:ascii="Arial" w:hAnsi="Arial" w:cs="Arial"/>
          <w:sz w:val="24"/>
          <w:szCs w:val="24"/>
        </w:rPr>
        <w:t>s</w:t>
      </w:r>
      <w:r w:rsidRPr="009D4EEA">
        <w:rPr>
          <w:rFonts w:ascii="Arial" w:hAnsi="Arial" w:cs="Arial"/>
          <w:sz w:val="24"/>
          <w:szCs w:val="24"/>
        </w:rPr>
        <w:t xml:space="preserve"> closely with the council and tenants to ensure that benefits continue to be paid.  We also assist tenants in the initial completing of forms needed to claim Local Housing Allowance, and work closely with the council to process applications as part of the initial Tenant Finding Fee.   </w:t>
      </w:r>
      <w:r w:rsidR="00EF1914" w:rsidRPr="00445DC1">
        <w:rPr>
          <w:rFonts w:ascii="Arial" w:hAnsi="Arial" w:cs="Arial"/>
          <w:color w:val="003399"/>
          <w:sz w:val="24"/>
          <w:szCs w:val="24"/>
        </w:rPr>
        <w:t>Agent Lewis</w:t>
      </w:r>
      <w:r w:rsidR="00287B07" w:rsidRPr="009D4EEA">
        <w:rPr>
          <w:rFonts w:ascii="Arial" w:hAnsi="Arial" w:cs="Arial"/>
          <w:sz w:val="24"/>
          <w:szCs w:val="24"/>
        </w:rPr>
        <w:t xml:space="preserve"> also work</w:t>
      </w:r>
      <w:r w:rsidR="00A93F82">
        <w:rPr>
          <w:rFonts w:ascii="Arial" w:hAnsi="Arial" w:cs="Arial"/>
          <w:sz w:val="24"/>
          <w:szCs w:val="24"/>
        </w:rPr>
        <w:t>s</w:t>
      </w:r>
      <w:r w:rsidR="00287B07" w:rsidRPr="009D4EEA">
        <w:rPr>
          <w:rFonts w:ascii="Arial" w:hAnsi="Arial" w:cs="Arial"/>
          <w:sz w:val="24"/>
          <w:szCs w:val="24"/>
        </w:rPr>
        <w:t xml:space="preserve"> with the DWP and Universal </w:t>
      </w:r>
      <w:r w:rsidR="00600D39" w:rsidRPr="009D4EEA">
        <w:rPr>
          <w:rFonts w:ascii="Arial" w:hAnsi="Arial" w:cs="Arial"/>
          <w:sz w:val="24"/>
          <w:szCs w:val="24"/>
        </w:rPr>
        <w:t>Credit and</w:t>
      </w:r>
      <w:r w:rsidR="00287B07" w:rsidRPr="009D4EEA">
        <w:rPr>
          <w:rFonts w:ascii="Arial" w:hAnsi="Arial" w:cs="Arial"/>
          <w:sz w:val="24"/>
          <w:szCs w:val="24"/>
        </w:rPr>
        <w:t xml:space="preserve"> </w:t>
      </w:r>
      <w:proofErr w:type="gramStart"/>
      <w:r w:rsidR="00287B07" w:rsidRPr="009D4EEA">
        <w:rPr>
          <w:rFonts w:ascii="Arial" w:hAnsi="Arial" w:cs="Arial"/>
          <w:sz w:val="24"/>
          <w:szCs w:val="24"/>
        </w:rPr>
        <w:t>do</w:t>
      </w:r>
      <w:proofErr w:type="gramEnd"/>
      <w:r w:rsidR="00287B07" w:rsidRPr="009D4EEA">
        <w:rPr>
          <w:rFonts w:ascii="Arial" w:hAnsi="Arial" w:cs="Arial"/>
          <w:sz w:val="24"/>
          <w:szCs w:val="24"/>
        </w:rPr>
        <w:t xml:space="preserve"> our best to collect the housing benefit element of this payment as efficiently as possible. </w:t>
      </w:r>
    </w:p>
    <w:p w:rsidR="002555C6" w:rsidRPr="009D4EEA" w:rsidRDefault="002555C6" w:rsidP="002555C6">
      <w:pPr>
        <w:rPr>
          <w:rFonts w:ascii="Arial" w:hAnsi="Arial" w:cs="Arial"/>
          <w:sz w:val="24"/>
          <w:szCs w:val="24"/>
        </w:rPr>
      </w:pPr>
      <w:r w:rsidRPr="009D4EEA">
        <w:rPr>
          <w:rFonts w:ascii="Arial" w:hAnsi="Arial" w:cs="Arial"/>
          <w:sz w:val="24"/>
          <w:szCs w:val="24"/>
        </w:rPr>
        <w:t>We pass the rent collected (less the manag</w:t>
      </w:r>
      <w:r w:rsidR="00EF1914" w:rsidRPr="009D4EEA">
        <w:rPr>
          <w:rFonts w:ascii="Arial" w:hAnsi="Arial" w:cs="Arial"/>
          <w:sz w:val="24"/>
          <w:szCs w:val="24"/>
        </w:rPr>
        <w:t>ement charge</w:t>
      </w:r>
      <w:r w:rsidR="00600D39" w:rsidRPr="009D4EEA">
        <w:rPr>
          <w:rFonts w:ascii="Arial" w:hAnsi="Arial" w:cs="Arial"/>
          <w:sz w:val="24"/>
          <w:szCs w:val="24"/>
        </w:rPr>
        <w:t>) on</w:t>
      </w:r>
      <w:r w:rsidRPr="009D4EEA">
        <w:rPr>
          <w:rFonts w:ascii="Arial" w:hAnsi="Arial" w:cs="Arial"/>
          <w:sz w:val="24"/>
          <w:szCs w:val="24"/>
        </w:rPr>
        <w:t xml:space="preserve"> to you every four weeks</w:t>
      </w:r>
      <w:r w:rsidR="00287B07" w:rsidRPr="009D4EEA">
        <w:rPr>
          <w:rFonts w:ascii="Arial" w:hAnsi="Arial" w:cs="Arial"/>
          <w:sz w:val="24"/>
          <w:szCs w:val="24"/>
        </w:rPr>
        <w:t xml:space="preserve"> or monthly, depending on how the benefit is paid to us.   You will be </w:t>
      </w:r>
      <w:r w:rsidR="00600D39" w:rsidRPr="009D4EEA">
        <w:rPr>
          <w:rFonts w:ascii="Arial" w:hAnsi="Arial" w:cs="Arial"/>
          <w:sz w:val="24"/>
          <w:szCs w:val="24"/>
        </w:rPr>
        <w:t>sent a</w:t>
      </w:r>
      <w:r w:rsidRPr="009D4EEA">
        <w:rPr>
          <w:rFonts w:ascii="Arial" w:hAnsi="Arial" w:cs="Arial"/>
          <w:sz w:val="24"/>
          <w:szCs w:val="24"/>
        </w:rPr>
        <w:t xml:space="preserve"> statement giving a 4 weekly </w:t>
      </w:r>
      <w:r w:rsidR="0044700D" w:rsidRPr="009D4EEA">
        <w:rPr>
          <w:rFonts w:ascii="Arial" w:hAnsi="Arial" w:cs="Arial"/>
          <w:sz w:val="24"/>
          <w:szCs w:val="24"/>
        </w:rPr>
        <w:t xml:space="preserve">or monthly </w:t>
      </w:r>
      <w:r w:rsidRPr="009D4EEA">
        <w:rPr>
          <w:rFonts w:ascii="Arial" w:hAnsi="Arial" w:cs="Arial"/>
          <w:sz w:val="24"/>
          <w:szCs w:val="24"/>
        </w:rPr>
        <w:t xml:space="preserve">consolidated report of full details of the rent collected, rent passed to you and management fee. </w:t>
      </w:r>
    </w:p>
    <w:p w:rsidR="003425B9" w:rsidRDefault="003425B9" w:rsidP="002555C6">
      <w:pPr>
        <w:rPr>
          <w:rFonts w:ascii="Arial" w:hAnsi="Arial" w:cs="Arial"/>
          <w:sz w:val="24"/>
          <w:szCs w:val="24"/>
        </w:rPr>
      </w:pPr>
      <w:r w:rsidRPr="009D4EEA">
        <w:rPr>
          <w:rFonts w:ascii="Arial" w:hAnsi="Arial" w:cs="Arial"/>
          <w:sz w:val="24"/>
          <w:szCs w:val="24"/>
        </w:rPr>
        <w:t xml:space="preserve">Occasionally rents paid out to tenants are subsequently clawed back by the council or Universal Credit if they made the payment in error, or if it was fraudulently claimed. This is deducted from total rent amounts remitted to </w:t>
      </w:r>
      <w:r w:rsidR="00EF1914" w:rsidRPr="00445DC1">
        <w:rPr>
          <w:rFonts w:ascii="Arial" w:hAnsi="Arial" w:cs="Arial"/>
          <w:color w:val="003399"/>
          <w:sz w:val="24"/>
          <w:szCs w:val="24"/>
        </w:rPr>
        <w:t>Agent Lewis</w:t>
      </w:r>
      <w:r w:rsidRPr="009D4EEA">
        <w:rPr>
          <w:rFonts w:ascii="Arial" w:hAnsi="Arial" w:cs="Arial"/>
          <w:sz w:val="24"/>
          <w:szCs w:val="24"/>
        </w:rPr>
        <w:t xml:space="preserve">, in effect underpaying the rents due for other properties.  </w:t>
      </w:r>
      <w:r w:rsidRPr="00A93F82">
        <w:rPr>
          <w:rFonts w:ascii="Arial" w:hAnsi="Arial" w:cs="Arial"/>
          <w:sz w:val="24"/>
          <w:szCs w:val="24"/>
        </w:rPr>
        <w:t xml:space="preserve">The Landlord is responsible for refunding to </w:t>
      </w:r>
      <w:r w:rsidR="00EF1914" w:rsidRPr="00445DC1">
        <w:rPr>
          <w:rFonts w:ascii="Arial" w:hAnsi="Arial" w:cs="Arial"/>
          <w:color w:val="003399"/>
          <w:sz w:val="24"/>
          <w:szCs w:val="24"/>
        </w:rPr>
        <w:t>Agent Lewis</w:t>
      </w:r>
      <w:r w:rsidRPr="00A93F82">
        <w:rPr>
          <w:rFonts w:ascii="Arial" w:hAnsi="Arial" w:cs="Arial"/>
          <w:sz w:val="24"/>
          <w:szCs w:val="24"/>
        </w:rPr>
        <w:t xml:space="preserve"> any and all housing benefit payments clawed back by the authorities</w:t>
      </w:r>
      <w:r w:rsidRPr="009D4EEA">
        <w:rPr>
          <w:rFonts w:ascii="Arial" w:hAnsi="Arial" w:cs="Arial"/>
          <w:sz w:val="24"/>
          <w:szCs w:val="24"/>
        </w:rPr>
        <w:t xml:space="preserve">. </w:t>
      </w:r>
      <w:r w:rsidR="00BE2691" w:rsidRPr="009D4EEA">
        <w:rPr>
          <w:rFonts w:ascii="Arial" w:hAnsi="Arial" w:cs="Arial"/>
          <w:sz w:val="24"/>
          <w:szCs w:val="24"/>
        </w:rPr>
        <w:t xml:space="preserve">You, the </w:t>
      </w:r>
      <w:r w:rsidRPr="009D4EEA">
        <w:rPr>
          <w:rFonts w:ascii="Arial" w:hAnsi="Arial" w:cs="Arial"/>
          <w:sz w:val="24"/>
          <w:szCs w:val="24"/>
        </w:rPr>
        <w:t>landlord</w:t>
      </w:r>
      <w:r w:rsidRPr="009D4EEA">
        <w:rPr>
          <w:rFonts w:ascii="Arial" w:hAnsi="Arial" w:cs="Arial"/>
          <w:b/>
          <w:sz w:val="24"/>
          <w:szCs w:val="24"/>
        </w:rPr>
        <w:t xml:space="preserve"> </w:t>
      </w:r>
      <w:r w:rsidRPr="009D4EEA">
        <w:rPr>
          <w:rFonts w:ascii="Arial" w:hAnsi="Arial" w:cs="Arial"/>
          <w:sz w:val="24"/>
          <w:szCs w:val="24"/>
        </w:rPr>
        <w:t xml:space="preserve">must repay </w:t>
      </w:r>
      <w:r w:rsidR="009861D7" w:rsidRPr="009D4EEA">
        <w:rPr>
          <w:rFonts w:ascii="Arial" w:hAnsi="Arial" w:cs="Arial"/>
          <w:sz w:val="24"/>
          <w:szCs w:val="24"/>
        </w:rPr>
        <w:t>any</w:t>
      </w:r>
      <w:r w:rsidRPr="009D4EEA">
        <w:rPr>
          <w:rFonts w:ascii="Arial" w:hAnsi="Arial" w:cs="Arial"/>
          <w:sz w:val="24"/>
          <w:szCs w:val="24"/>
        </w:rPr>
        <w:t xml:space="preserve"> </w:t>
      </w:r>
      <w:proofErr w:type="spellStart"/>
      <w:r w:rsidRPr="009D4EEA">
        <w:rPr>
          <w:rFonts w:ascii="Arial" w:hAnsi="Arial" w:cs="Arial"/>
          <w:sz w:val="24"/>
          <w:szCs w:val="24"/>
        </w:rPr>
        <w:t>clawback</w:t>
      </w:r>
      <w:proofErr w:type="spellEnd"/>
      <w:r w:rsidR="009861D7" w:rsidRPr="009D4EEA">
        <w:rPr>
          <w:rFonts w:ascii="Arial" w:hAnsi="Arial" w:cs="Arial"/>
          <w:sz w:val="24"/>
          <w:szCs w:val="24"/>
        </w:rPr>
        <w:t xml:space="preserve"> of rents f</w:t>
      </w:r>
      <w:r w:rsidR="00BE2691" w:rsidRPr="009D4EEA">
        <w:rPr>
          <w:rFonts w:ascii="Arial" w:hAnsi="Arial" w:cs="Arial"/>
          <w:sz w:val="24"/>
          <w:szCs w:val="24"/>
        </w:rPr>
        <w:t>rom</w:t>
      </w:r>
      <w:r w:rsidR="009861D7" w:rsidRPr="009D4EEA">
        <w:rPr>
          <w:rFonts w:ascii="Arial" w:hAnsi="Arial" w:cs="Arial"/>
          <w:sz w:val="24"/>
          <w:szCs w:val="24"/>
        </w:rPr>
        <w:t xml:space="preserve"> properties </w:t>
      </w:r>
      <w:r w:rsidR="00BE2691" w:rsidRPr="009D4EEA">
        <w:rPr>
          <w:rFonts w:ascii="Arial" w:hAnsi="Arial" w:cs="Arial"/>
          <w:sz w:val="24"/>
          <w:szCs w:val="24"/>
        </w:rPr>
        <w:t xml:space="preserve">you own.  </w:t>
      </w:r>
      <w:r w:rsidRPr="009D4EEA">
        <w:rPr>
          <w:rFonts w:ascii="Arial" w:hAnsi="Arial" w:cs="Arial"/>
          <w:sz w:val="24"/>
          <w:szCs w:val="24"/>
        </w:rPr>
        <w:t xml:space="preserve">  </w:t>
      </w:r>
    </w:p>
    <w:p w:rsidR="00445DC1" w:rsidRPr="009D4EEA" w:rsidRDefault="00445DC1" w:rsidP="002555C6">
      <w:pPr>
        <w:rPr>
          <w:rFonts w:ascii="Arial" w:hAnsi="Arial" w:cs="Arial"/>
          <w:sz w:val="24"/>
          <w:szCs w:val="24"/>
        </w:rPr>
      </w:pPr>
    </w:p>
    <w:p w:rsidR="002555C6" w:rsidRPr="009D4EEA" w:rsidRDefault="002555C6" w:rsidP="00985A44">
      <w:pPr>
        <w:rPr>
          <w:rFonts w:ascii="Arial Rounded MT Bold" w:hAnsi="Arial Rounded MT Bold" w:cs="Arial"/>
          <w:color w:val="003399"/>
          <w:sz w:val="28"/>
          <w:szCs w:val="28"/>
        </w:rPr>
      </w:pPr>
      <w:bookmarkStart w:id="0" w:name="_GoBack"/>
      <w:bookmarkEnd w:id="0"/>
      <w:r w:rsidRPr="009D4EEA">
        <w:rPr>
          <w:rFonts w:ascii="Arial Rounded MT Bold" w:hAnsi="Arial Rounded MT Bold" w:cs="Arial"/>
          <w:color w:val="003399"/>
          <w:sz w:val="28"/>
          <w:szCs w:val="28"/>
        </w:rPr>
        <w:lastRenderedPageBreak/>
        <w:t xml:space="preserve">Private Rent: </w:t>
      </w:r>
    </w:p>
    <w:p w:rsidR="002555C6" w:rsidRDefault="002555C6" w:rsidP="00985A44">
      <w:pPr>
        <w:rPr>
          <w:rFonts w:ascii="Arial" w:hAnsi="Arial" w:cs="Arial"/>
          <w:sz w:val="28"/>
        </w:rPr>
      </w:pPr>
      <w:r w:rsidRPr="009D4EEA">
        <w:rPr>
          <w:rFonts w:ascii="Arial" w:hAnsi="Arial" w:cs="Arial"/>
          <w:sz w:val="24"/>
          <w:szCs w:val="24"/>
        </w:rPr>
        <w:t xml:space="preserve">We have a number of private tenants who pay rent from their own </w:t>
      </w:r>
      <w:r w:rsidR="00EF1914" w:rsidRPr="009D4EEA">
        <w:rPr>
          <w:rFonts w:ascii="Arial" w:hAnsi="Arial" w:cs="Arial"/>
          <w:sz w:val="24"/>
          <w:szCs w:val="24"/>
        </w:rPr>
        <w:t>re</w:t>
      </w:r>
      <w:r w:rsidRPr="009D4EEA">
        <w:rPr>
          <w:rFonts w:ascii="Arial" w:hAnsi="Arial" w:cs="Arial"/>
          <w:sz w:val="24"/>
          <w:szCs w:val="24"/>
        </w:rPr>
        <w:t xml:space="preserve">sources rather than from benefits, as well as tenants who get limited housing benefit and pay the difference between the benefit and rent due.  We encourage tenants to set up standing orders for the rent, but we </w:t>
      </w:r>
      <w:r w:rsidR="00A93F82">
        <w:rPr>
          <w:rFonts w:ascii="Arial" w:hAnsi="Arial" w:cs="Arial"/>
          <w:sz w:val="24"/>
          <w:szCs w:val="24"/>
        </w:rPr>
        <w:t xml:space="preserve">can </w:t>
      </w:r>
      <w:r w:rsidRPr="009D4EEA">
        <w:rPr>
          <w:rFonts w:ascii="Arial" w:hAnsi="Arial" w:cs="Arial"/>
          <w:sz w:val="24"/>
          <w:szCs w:val="24"/>
        </w:rPr>
        <w:t>call at the properties and collect the rent by arrangement with the tenant</w:t>
      </w:r>
      <w:r w:rsidRPr="009D4EEA">
        <w:rPr>
          <w:rFonts w:ascii="Arial" w:hAnsi="Arial" w:cs="Arial"/>
          <w:sz w:val="28"/>
        </w:rPr>
        <w:t xml:space="preserve">. </w:t>
      </w:r>
    </w:p>
    <w:p w:rsidR="00A93F82" w:rsidRPr="009D4EEA" w:rsidRDefault="00A93F82" w:rsidP="00985A44">
      <w:pPr>
        <w:rPr>
          <w:rFonts w:ascii="Arial" w:hAnsi="Arial" w:cs="Arial"/>
          <w:sz w:val="28"/>
        </w:rPr>
      </w:pPr>
    </w:p>
    <w:p w:rsidR="002555C6" w:rsidRPr="009D4EEA" w:rsidRDefault="002555C6" w:rsidP="00985A44">
      <w:pPr>
        <w:rPr>
          <w:rFonts w:ascii="Arial Rounded MT Bold" w:hAnsi="Arial Rounded MT Bold" w:cs="Arial"/>
          <w:color w:val="003399"/>
          <w:sz w:val="32"/>
          <w:szCs w:val="32"/>
        </w:rPr>
      </w:pPr>
      <w:r w:rsidRPr="009D4EEA">
        <w:rPr>
          <w:rFonts w:ascii="Arial Rounded MT Bold" w:hAnsi="Arial Rounded MT Bold" w:cs="Arial"/>
          <w:color w:val="003399"/>
          <w:sz w:val="32"/>
          <w:szCs w:val="32"/>
        </w:rPr>
        <w:t>Letting</w:t>
      </w:r>
      <w:r w:rsidR="00744155" w:rsidRPr="009D4EEA">
        <w:rPr>
          <w:rFonts w:ascii="Arial Rounded MT Bold" w:hAnsi="Arial Rounded MT Bold" w:cs="Arial"/>
          <w:color w:val="003399"/>
          <w:sz w:val="32"/>
          <w:szCs w:val="32"/>
        </w:rPr>
        <w:t xml:space="preserve"> Full</w:t>
      </w:r>
      <w:r w:rsidRPr="009D4EEA">
        <w:rPr>
          <w:rFonts w:ascii="Arial Rounded MT Bold" w:hAnsi="Arial Rounded MT Bold" w:cs="Arial"/>
          <w:color w:val="003399"/>
          <w:sz w:val="32"/>
          <w:szCs w:val="32"/>
        </w:rPr>
        <w:t xml:space="preserve"> Management:</w:t>
      </w:r>
    </w:p>
    <w:p w:rsidR="002555C6"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Rent Collection</w:t>
      </w:r>
    </w:p>
    <w:p w:rsidR="002555C6" w:rsidRPr="009D4EEA" w:rsidRDefault="002555C6" w:rsidP="00985A44">
      <w:pPr>
        <w:rPr>
          <w:rFonts w:ascii="Arial" w:hAnsi="Arial" w:cs="Arial"/>
          <w:sz w:val="24"/>
          <w:szCs w:val="24"/>
        </w:rPr>
      </w:pPr>
      <w:r w:rsidRPr="009D4EEA">
        <w:rPr>
          <w:rFonts w:ascii="Arial" w:hAnsi="Arial" w:cs="Arial"/>
          <w:sz w:val="24"/>
          <w:szCs w:val="24"/>
        </w:rPr>
        <w:t xml:space="preserve">Our commission is based on the rent collected.   Our fees depend on the number, location and condition of the properties we manage for individual landlords, and range between </w:t>
      </w:r>
      <w:r w:rsidR="00A93F82" w:rsidRPr="00A93F82">
        <w:rPr>
          <w:rFonts w:ascii="Arial" w:hAnsi="Arial" w:cs="Arial"/>
          <w:color w:val="000000" w:themeColor="text1"/>
          <w:sz w:val="24"/>
          <w:szCs w:val="24"/>
        </w:rPr>
        <w:t>9</w:t>
      </w:r>
      <w:r w:rsidRPr="00A93F82">
        <w:rPr>
          <w:rFonts w:ascii="Arial" w:hAnsi="Arial" w:cs="Arial"/>
          <w:color w:val="000000" w:themeColor="text1"/>
          <w:sz w:val="24"/>
          <w:szCs w:val="24"/>
        </w:rPr>
        <w:t>% and 1</w:t>
      </w:r>
      <w:r w:rsidR="00445DC1">
        <w:rPr>
          <w:rFonts w:ascii="Arial" w:hAnsi="Arial" w:cs="Arial"/>
          <w:color w:val="000000" w:themeColor="text1"/>
          <w:sz w:val="24"/>
          <w:szCs w:val="24"/>
        </w:rPr>
        <w:t>4</w:t>
      </w:r>
      <w:r w:rsidRPr="00A93F82">
        <w:rPr>
          <w:rFonts w:ascii="Arial" w:hAnsi="Arial" w:cs="Arial"/>
          <w:color w:val="000000" w:themeColor="text1"/>
          <w:sz w:val="24"/>
          <w:szCs w:val="24"/>
        </w:rPr>
        <w:t xml:space="preserve">%, </w:t>
      </w:r>
      <w:r w:rsidRPr="009D4EEA">
        <w:rPr>
          <w:rFonts w:ascii="Arial" w:hAnsi="Arial" w:cs="Arial"/>
          <w:sz w:val="24"/>
          <w:szCs w:val="24"/>
        </w:rPr>
        <w:t xml:space="preserve">depending on the number of properties managed and their location.  Our duties as managing agents will be as follows: </w:t>
      </w:r>
    </w:p>
    <w:p w:rsidR="002555C6" w:rsidRPr="009D4EEA" w:rsidRDefault="002555C6" w:rsidP="00416ECF">
      <w:pPr>
        <w:ind w:left="720"/>
        <w:rPr>
          <w:rFonts w:ascii="Arial" w:hAnsi="Arial" w:cs="Arial"/>
          <w:sz w:val="24"/>
          <w:szCs w:val="24"/>
        </w:rPr>
      </w:pPr>
      <w:r w:rsidRPr="009D4EEA">
        <w:rPr>
          <w:rFonts w:ascii="Arial" w:hAnsi="Arial" w:cs="Arial"/>
          <w:sz w:val="24"/>
          <w:szCs w:val="24"/>
        </w:rPr>
        <w:t xml:space="preserve">Collecting rent from the council </w:t>
      </w:r>
      <w:r w:rsidR="0044700D" w:rsidRPr="009D4EEA">
        <w:rPr>
          <w:rFonts w:ascii="Arial" w:hAnsi="Arial" w:cs="Arial"/>
          <w:sz w:val="24"/>
          <w:szCs w:val="24"/>
        </w:rPr>
        <w:t xml:space="preserve">or Universal Credit </w:t>
      </w:r>
      <w:r w:rsidRPr="009D4EEA">
        <w:rPr>
          <w:rFonts w:ascii="Arial" w:hAnsi="Arial" w:cs="Arial"/>
          <w:sz w:val="24"/>
          <w:szCs w:val="24"/>
        </w:rPr>
        <w:t>in the case of housing benefit, and from the tenant in the case of private tenants and tenants who are paid benefits directly from the</w:t>
      </w:r>
      <w:r w:rsidR="0044700D" w:rsidRPr="009D4EEA">
        <w:rPr>
          <w:rFonts w:ascii="Arial" w:hAnsi="Arial" w:cs="Arial"/>
          <w:sz w:val="24"/>
          <w:szCs w:val="24"/>
        </w:rPr>
        <w:t xml:space="preserve"> DWP or </w:t>
      </w:r>
      <w:r w:rsidRPr="009D4EEA">
        <w:rPr>
          <w:rFonts w:ascii="Arial" w:hAnsi="Arial" w:cs="Arial"/>
          <w:sz w:val="24"/>
          <w:szCs w:val="24"/>
        </w:rPr>
        <w:t>council.</w:t>
      </w:r>
      <w:r w:rsidR="00416ECF" w:rsidRPr="009D4EEA">
        <w:rPr>
          <w:rFonts w:ascii="Arial" w:hAnsi="Arial" w:cs="Arial"/>
          <w:sz w:val="24"/>
          <w:szCs w:val="24"/>
        </w:rPr>
        <w:t xml:space="preserve">  We do our best to get benefits paid directly to us but sometimes UC is paid to the tenant.  We make every effort to collect this from the tenant directly, but </w:t>
      </w:r>
      <w:r w:rsidR="00EF1914" w:rsidRPr="0093282E">
        <w:rPr>
          <w:rFonts w:ascii="Arial" w:hAnsi="Arial" w:cs="Arial"/>
          <w:color w:val="003399"/>
          <w:sz w:val="24"/>
          <w:szCs w:val="24"/>
        </w:rPr>
        <w:t>Agent Lewis</w:t>
      </w:r>
      <w:r w:rsidR="00416ECF" w:rsidRPr="009D4EEA">
        <w:rPr>
          <w:rFonts w:ascii="Arial" w:hAnsi="Arial" w:cs="Arial"/>
          <w:sz w:val="24"/>
          <w:szCs w:val="24"/>
        </w:rPr>
        <w:t xml:space="preserve"> cannot be held responsible for benefits the tenant fails to pay to us</w:t>
      </w:r>
      <w:r w:rsidR="006739FB" w:rsidRPr="009D4EEA">
        <w:rPr>
          <w:rFonts w:ascii="Arial" w:hAnsi="Arial" w:cs="Arial"/>
          <w:sz w:val="24"/>
          <w:szCs w:val="24"/>
        </w:rPr>
        <w:t xml:space="preserve"> for</w:t>
      </w:r>
      <w:r w:rsidR="00416ECF" w:rsidRPr="009D4EEA">
        <w:rPr>
          <w:rFonts w:ascii="Arial" w:hAnsi="Arial" w:cs="Arial"/>
          <w:sz w:val="24"/>
          <w:szCs w:val="24"/>
        </w:rPr>
        <w:t xml:space="preserve"> the rent due.  </w:t>
      </w:r>
    </w:p>
    <w:p w:rsidR="002555C6" w:rsidRPr="009D4EEA" w:rsidRDefault="002555C6" w:rsidP="00416ECF">
      <w:pPr>
        <w:ind w:left="720"/>
        <w:rPr>
          <w:rFonts w:ascii="Arial" w:hAnsi="Arial" w:cs="Arial"/>
          <w:sz w:val="24"/>
          <w:szCs w:val="24"/>
        </w:rPr>
      </w:pPr>
      <w:r w:rsidRPr="009D4EEA">
        <w:rPr>
          <w:rFonts w:ascii="Arial" w:hAnsi="Arial" w:cs="Arial"/>
          <w:sz w:val="24"/>
          <w:szCs w:val="24"/>
        </w:rPr>
        <w:t>Collecting any top-up rents agreed (please note, although tenants may agree to top up, in practice it is not always possible to collect this, but we do our best and keep you informed).  We notify the landlord of any issues raised by the tenant regarding necessary repairs</w:t>
      </w:r>
      <w:r w:rsidR="00416ECF" w:rsidRPr="009D4EEA">
        <w:rPr>
          <w:rFonts w:ascii="Arial" w:hAnsi="Arial" w:cs="Arial"/>
          <w:sz w:val="24"/>
          <w:szCs w:val="24"/>
        </w:rPr>
        <w:t xml:space="preserve">.  We respond to </w:t>
      </w:r>
      <w:r w:rsidRPr="009D4EEA">
        <w:rPr>
          <w:rFonts w:ascii="Arial" w:hAnsi="Arial" w:cs="Arial"/>
          <w:sz w:val="24"/>
          <w:szCs w:val="24"/>
        </w:rPr>
        <w:t xml:space="preserve">emergency call-outs, deal with any emergencies and generally oversee the property and tenant. </w:t>
      </w:r>
    </w:p>
    <w:p w:rsidR="002555C6" w:rsidRPr="009D4EEA" w:rsidRDefault="0044700D" w:rsidP="00416ECF">
      <w:pPr>
        <w:ind w:left="720"/>
        <w:rPr>
          <w:rFonts w:ascii="Arial" w:hAnsi="Arial" w:cs="Arial"/>
          <w:sz w:val="24"/>
          <w:szCs w:val="24"/>
        </w:rPr>
      </w:pPr>
      <w:r w:rsidRPr="009D4EEA">
        <w:rPr>
          <w:rFonts w:ascii="Arial" w:hAnsi="Arial" w:cs="Arial"/>
          <w:sz w:val="24"/>
          <w:szCs w:val="24"/>
        </w:rPr>
        <w:t xml:space="preserve">Making </w:t>
      </w:r>
      <w:r w:rsidR="00573D3A">
        <w:rPr>
          <w:rFonts w:ascii="Arial" w:hAnsi="Arial" w:cs="Arial"/>
          <w:sz w:val="24"/>
          <w:szCs w:val="24"/>
        </w:rPr>
        <w:t>6</w:t>
      </w:r>
      <w:r w:rsidRPr="009D4EEA">
        <w:rPr>
          <w:rFonts w:ascii="Arial" w:hAnsi="Arial" w:cs="Arial"/>
          <w:sz w:val="24"/>
          <w:szCs w:val="24"/>
        </w:rPr>
        <w:t xml:space="preserve"> monthly</w:t>
      </w:r>
      <w:r w:rsidR="002555C6" w:rsidRPr="009D4EEA">
        <w:rPr>
          <w:rFonts w:ascii="Arial" w:hAnsi="Arial" w:cs="Arial"/>
          <w:sz w:val="24"/>
          <w:szCs w:val="24"/>
        </w:rPr>
        <w:t xml:space="preserve"> visits to the property, to ensure the property is being maintained by the tenant in accordance with the Tenancy Agreement.</w:t>
      </w:r>
    </w:p>
    <w:p w:rsidR="002555C6" w:rsidRPr="009D4EEA" w:rsidRDefault="000F608E" w:rsidP="00416ECF">
      <w:pPr>
        <w:ind w:left="720"/>
        <w:rPr>
          <w:rFonts w:ascii="Arial" w:hAnsi="Arial" w:cs="Arial"/>
          <w:sz w:val="24"/>
          <w:szCs w:val="24"/>
        </w:rPr>
      </w:pPr>
      <w:proofErr w:type="gramStart"/>
      <w:r w:rsidRPr="009D4EEA">
        <w:rPr>
          <w:rFonts w:ascii="Arial" w:hAnsi="Arial" w:cs="Arial"/>
          <w:sz w:val="24"/>
          <w:szCs w:val="24"/>
        </w:rPr>
        <w:t>Notifying you of any matters</w:t>
      </w:r>
      <w:r w:rsidR="002555C6" w:rsidRPr="009D4EEA">
        <w:rPr>
          <w:rFonts w:ascii="Arial" w:hAnsi="Arial" w:cs="Arial"/>
          <w:sz w:val="24"/>
          <w:szCs w:val="24"/>
        </w:rPr>
        <w:t xml:space="preserve"> relating to the basic structure, repairs and maintenance, and main services of the property.</w:t>
      </w:r>
      <w:proofErr w:type="gramEnd"/>
    </w:p>
    <w:p w:rsidR="002555C6" w:rsidRDefault="002555C6" w:rsidP="00985A44">
      <w:pPr>
        <w:rPr>
          <w:rFonts w:ascii="Arial" w:hAnsi="Arial" w:cs="Arial"/>
          <w:sz w:val="28"/>
        </w:rPr>
      </w:pPr>
    </w:p>
    <w:p w:rsidR="002555C6"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Repairs and Maintenance:</w:t>
      </w:r>
    </w:p>
    <w:p w:rsidR="009D4EEA" w:rsidRDefault="000D04BC" w:rsidP="00985A44">
      <w:pPr>
        <w:rPr>
          <w:rFonts w:ascii="Arial" w:hAnsi="Arial" w:cs="Arial"/>
          <w:sz w:val="24"/>
          <w:szCs w:val="24"/>
        </w:rPr>
      </w:pPr>
      <w:r w:rsidRPr="009D4EEA">
        <w:rPr>
          <w:rFonts w:ascii="Arial" w:hAnsi="Arial" w:cs="Arial"/>
          <w:sz w:val="24"/>
          <w:szCs w:val="24"/>
        </w:rPr>
        <w:t>W</w:t>
      </w:r>
      <w:r w:rsidR="002555C6" w:rsidRPr="009D4EEA">
        <w:rPr>
          <w:rFonts w:ascii="Arial" w:hAnsi="Arial" w:cs="Arial"/>
          <w:sz w:val="24"/>
          <w:szCs w:val="24"/>
        </w:rPr>
        <w:t>e would like to be given a free hand on repairs without referral, say</w:t>
      </w:r>
      <w:r w:rsidR="0093282E">
        <w:rPr>
          <w:rFonts w:ascii="Arial" w:hAnsi="Arial" w:cs="Arial"/>
          <w:sz w:val="24"/>
          <w:szCs w:val="24"/>
        </w:rPr>
        <w:t xml:space="preserve"> up to</w:t>
      </w:r>
      <w:r w:rsidR="002555C6" w:rsidRPr="009D4EEA">
        <w:rPr>
          <w:rFonts w:ascii="Arial" w:hAnsi="Arial" w:cs="Arial"/>
          <w:sz w:val="24"/>
          <w:szCs w:val="24"/>
        </w:rPr>
        <w:t xml:space="preserve"> </w:t>
      </w:r>
      <w:r w:rsidR="002555C6" w:rsidRPr="00A93F82">
        <w:rPr>
          <w:rFonts w:ascii="Arial" w:hAnsi="Arial" w:cs="Arial"/>
          <w:color w:val="000000" w:themeColor="text1"/>
          <w:sz w:val="24"/>
          <w:szCs w:val="24"/>
        </w:rPr>
        <w:t>£</w:t>
      </w:r>
      <w:r w:rsidR="00EF1914" w:rsidRPr="00A93F82">
        <w:rPr>
          <w:rFonts w:ascii="Arial" w:hAnsi="Arial" w:cs="Arial"/>
          <w:color w:val="000000" w:themeColor="text1"/>
          <w:sz w:val="24"/>
          <w:szCs w:val="24"/>
        </w:rPr>
        <w:t>1</w:t>
      </w:r>
      <w:r w:rsidR="002555C6" w:rsidRPr="00A93F82">
        <w:rPr>
          <w:rFonts w:ascii="Arial" w:hAnsi="Arial" w:cs="Arial"/>
          <w:color w:val="000000" w:themeColor="text1"/>
          <w:sz w:val="24"/>
          <w:szCs w:val="24"/>
        </w:rPr>
        <w:t>50</w:t>
      </w:r>
      <w:r w:rsidR="002555C6" w:rsidRPr="009D4EEA">
        <w:rPr>
          <w:rFonts w:ascii="Arial" w:hAnsi="Arial" w:cs="Arial"/>
          <w:sz w:val="24"/>
          <w:szCs w:val="24"/>
        </w:rPr>
        <w:t xml:space="preserve"> which will enable us to deal with urgent repairs immediately. For more substantial items of repair, we will quote you our best price and no work will be carried out until we have you or your representative’s consent. If you do not want us to undertake the repair, there is a charge for a schedule of work and quotation from </w:t>
      </w:r>
      <w:r w:rsidR="00EF1914" w:rsidRPr="0093282E">
        <w:rPr>
          <w:rFonts w:ascii="Arial" w:hAnsi="Arial" w:cs="Arial"/>
          <w:color w:val="003399"/>
          <w:sz w:val="24"/>
          <w:szCs w:val="24"/>
        </w:rPr>
        <w:t>Agent Lewis</w:t>
      </w:r>
      <w:r w:rsidR="00A93F82">
        <w:rPr>
          <w:rFonts w:ascii="Arial" w:hAnsi="Arial" w:cs="Arial"/>
          <w:i/>
          <w:sz w:val="24"/>
          <w:szCs w:val="24"/>
        </w:rPr>
        <w:t xml:space="preserve">. </w:t>
      </w:r>
      <w:r w:rsidR="002555C6" w:rsidRPr="009D4EEA">
        <w:rPr>
          <w:rFonts w:ascii="Arial" w:hAnsi="Arial" w:cs="Arial"/>
          <w:sz w:val="24"/>
          <w:szCs w:val="24"/>
        </w:rPr>
        <w:t xml:space="preserve"> </w:t>
      </w:r>
      <w:r w:rsidR="0093282E">
        <w:rPr>
          <w:rFonts w:ascii="Arial" w:hAnsi="Arial" w:cs="Arial"/>
          <w:sz w:val="24"/>
          <w:szCs w:val="24"/>
        </w:rPr>
        <w:t>Y</w:t>
      </w:r>
      <w:r w:rsidR="002555C6" w:rsidRPr="009D4EEA">
        <w:rPr>
          <w:rFonts w:ascii="Arial" w:hAnsi="Arial" w:cs="Arial"/>
          <w:sz w:val="24"/>
          <w:szCs w:val="24"/>
        </w:rPr>
        <w:t>ou a</w:t>
      </w:r>
      <w:r w:rsidR="00A93F82">
        <w:rPr>
          <w:rFonts w:ascii="Arial" w:hAnsi="Arial" w:cs="Arial"/>
          <w:sz w:val="24"/>
          <w:szCs w:val="24"/>
        </w:rPr>
        <w:t xml:space="preserve">re free to appoint your own </w:t>
      </w:r>
      <w:r w:rsidR="002555C6" w:rsidRPr="009D4EEA">
        <w:rPr>
          <w:rFonts w:ascii="Arial" w:hAnsi="Arial" w:cs="Arial"/>
          <w:sz w:val="24"/>
          <w:szCs w:val="24"/>
        </w:rPr>
        <w:t xml:space="preserve">contractor to carry out work.  However, it will be your responsibility to arrange access with the tenant and inspect when the work is completed. If the property is </w:t>
      </w:r>
      <w:r w:rsidR="00600D39" w:rsidRPr="009D4EEA">
        <w:rPr>
          <w:rFonts w:ascii="Arial" w:hAnsi="Arial" w:cs="Arial"/>
          <w:sz w:val="24"/>
          <w:szCs w:val="24"/>
        </w:rPr>
        <w:t>empty,</w:t>
      </w:r>
      <w:r w:rsidR="002555C6" w:rsidRPr="009D4EEA">
        <w:rPr>
          <w:rFonts w:ascii="Arial" w:hAnsi="Arial" w:cs="Arial"/>
          <w:sz w:val="24"/>
          <w:szCs w:val="24"/>
        </w:rPr>
        <w:t xml:space="preserve"> we will give keys to your contractor on your instructions.</w:t>
      </w:r>
    </w:p>
    <w:p w:rsidR="002555C6" w:rsidRPr="009D4EEA" w:rsidRDefault="002555C6" w:rsidP="00985A44">
      <w:pPr>
        <w:rPr>
          <w:rFonts w:ascii="Arial" w:hAnsi="Arial" w:cs="Arial"/>
          <w:sz w:val="24"/>
          <w:szCs w:val="24"/>
        </w:rPr>
      </w:pPr>
      <w:r w:rsidRPr="009D4EEA">
        <w:rPr>
          <w:rFonts w:ascii="Arial" w:hAnsi="Arial" w:cs="Arial"/>
          <w:sz w:val="24"/>
          <w:szCs w:val="24"/>
        </w:rPr>
        <w:lastRenderedPageBreak/>
        <w:t>Please Note:  We must have an emergency number or email to contact you at all times in case of emergency.  If we cannot contact you we will proceed with emergency repairs and will with-hold the cost of this emergency work from your next rent.</w:t>
      </w:r>
    </w:p>
    <w:p w:rsidR="002555C6" w:rsidRDefault="002555C6" w:rsidP="00985A44">
      <w:pPr>
        <w:rPr>
          <w:rFonts w:ascii="Arial" w:hAnsi="Arial" w:cs="Arial"/>
          <w:sz w:val="24"/>
          <w:szCs w:val="24"/>
        </w:rPr>
      </w:pPr>
      <w:r w:rsidRPr="009D4EEA">
        <w:rPr>
          <w:rFonts w:ascii="Arial" w:hAnsi="Arial" w:cs="Arial"/>
          <w:sz w:val="24"/>
          <w:szCs w:val="24"/>
        </w:rPr>
        <w:t xml:space="preserve">The Landlord is responsible for any bills including council tax, rates, or utilities bills incurred prior to tenants moving in, or between </w:t>
      </w:r>
      <w:r w:rsidR="00600D39" w:rsidRPr="009D4EEA">
        <w:rPr>
          <w:rFonts w:ascii="Arial" w:hAnsi="Arial" w:cs="Arial"/>
          <w:sz w:val="24"/>
          <w:szCs w:val="24"/>
        </w:rPr>
        <w:t>tenant’s</w:t>
      </w:r>
      <w:r w:rsidRPr="009D4EEA">
        <w:rPr>
          <w:rFonts w:ascii="Arial" w:hAnsi="Arial" w:cs="Arial"/>
          <w:sz w:val="24"/>
          <w:szCs w:val="24"/>
        </w:rPr>
        <w:t xml:space="preserve"> occupancy. The Landlord is responsible for boarding/security arrangements for the property when it is unoccupied.    </w:t>
      </w:r>
    </w:p>
    <w:p w:rsidR="0093282E" w:rsidRPr="009D4EEA" w:rsidRDefault="0093282E" w:rsidP="00985A44">
      <w:pPr>
        <w:rPr>
          <w:rFonts w:ascii="Arial" w:hAnsi="Arial" w:cs="Arial"/>
          <w:sz w:val="28"/>
        </w:rPr>
      </w:pPr>
    </w:p>
    <w:p w:rsidR="002555C6"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Empty Properties:</w:t>
      </w:r>
    </w:p>
    <w:p w:rsidR="002555C6" w:rsidRPr="009D4EEA" w:rsidRDefault="002555C6" w:rsidP="00985A44">
      <w:pPr>
        <w:rPr>
          <w:rFonts w:ascii="Arial" w:hAnsi="Arial" w:cs="Arial"/>
          <w:sz w:val="24"/>
          <w:szCs w:val="24"/>
        </w:rPr>
      </w:pPr>
      <w:r w:rsidRPr="009D4EEA">
        <w:rPr>
          <w:rFonts w:ascii="Arial" w:hAnsi="Arial" w:cs="Arial"/>
          <w:sz w:val="24"/>
          <w:szCs w:val="24"/>
        </w:rPr>
        <w:t xml:space="preserve">The Landlord will normally ask </w:t>
      </w:r>
      <w:r w:rsidR="00493AF5" w:rsidRPr="0093282E">
        <w:rPr>
          <w:rFonts w:ascii="Arial" w:hAnsi="Arial" w:cs="Arial"/>
          <w:color w:val="003399"/>
          <w:sz w:val="24"/>
          <w:szCs w:val="24"/>
        </w:rPr>
        <w:t>Agent Lewis</w:t>
      </w:r>
      <w:r w:rsidRPr="009D4EEA">
        <w:rPr>
          <w:rFonts w:ascii="Arial" w:hAnsi="Arial" w:cs="Arial"/>
          <w:sz w:val="24"/>
          <w:szCs w:val="24"/>
        </w:rPr>
        <w:t xml:space="preserve"> to re-let empty properties, and sometimes properties need to be refurbished or redecorated between tenancies.  If the landlord opts to leave the property boarded up and does not seek to re-let it, </w:t>
      </w:r>
      <w:r w:rsidR="00560122" w:rsidRPr="0093282E">
        <w:rPr>
          <w:rFonts w:ascii="Arial" w:hAnsi="Arial" w:cs="Arial"/>
          <w:color w:val="003399"/>
          <w:sz w:val="24"/>
          <w:szCs w:val="24"/>
        </w:rPr>
        <w:t>Agent Lewis</w:t>
      </w:r>
      <w:r w:rsidRPr="009D4EEA">
        <w:rPr>
          <w:rFonts w:ascii="Arial" w:hAnsi="Arial" w:cs="Arial"/>
          <w:sz w:val="24"/>
          <w:szCs w:val="24"/>
        </w:rPr>
        <w:t xml:space="preserve"> will charge a monthly fee for </w:t>
      </w:r>
      <w:r w:rsidR="00573D3A">
        <w:rPr>
          <w:rFonts w:ascii="Arial" w:hAnsi="Arial" w:cs="Arial"/>
          <w:sz w:val="24"/>
          <w:szCs w:val="24"/>
        </w:rPr>
        <w:t>periodic visits to</w:t>
      </w:r>
      <w:r w:rsidRPr="009D4EEA">
        <w:rPr>
          <w:rFonts w:ascii="Arial" w:hAnsi="Arial" w:cs="Arial"/>
          <w:sz w:val="24"/>
          <w:szCs w:val="24"/>
        </w:rPr>
        <w:t xml:space="preserve"> the pro</w:t>
      </w:r>
      <w:r w:rsidR="000F608E" w:rsidRPr="009D4EEA">
        <w:rPr>
          <w:rFonts w:ascii="Arial" w:hAnsi="Arial" w:cs="Arial"/>
          <w:sz w:val="24"/>
          <w:szCs w:val="24"/>
        </w:rPr>
        <w:t xml:space="preserve">perty. (Please refer to the </w:t>
      </w:r>
      <w:r w:rsidR="00841B14" w:rsidRPr="009D4EEA">
        <w:rPr>
          <w:rFonts w:ascii="Arial" w:hAnsi="Arial" w:cs="Arial"/>
          <w:sz w:val="24"/>
          <w:szCs w:val="24"/>
        </w:rPr>
        <w:t>current price</w:t>
      </w:r>
      <w:r w:rsidRPr="009D4EEA">
        <w:rPr>
          <w:rFonts w:ascii="Arial" w:hAnsi="Arial" w:cs="Arial"/>
          <w:sz w:val="24"/>
          <w:szCs w:val="24"/>
        </w:rPr>
        <w:t xml:space="preserve"> </w:t>
      </w:r>
      <w:r w:rsidR="00600D39" w:rsidRPr="009D4EEA">
        <w:rPr>
          <w:rFonts w:ascii="Arial" w:hAnsi="Arial" w:cs="Arial"/>
          <w:sz w:val="24"/>
          <w:szCs w:val="24"/>
        </w:rPr>
        <w:t>list) If</w:t>
      </w:r>
      <w:r w:rsidRPr="009D4EEA">
        <w:rPr>
          <w:rFonts w:ascii="Arial" w:hAnsi="Arial" w:cs="Arial"/>
          <w:sz w:val="24"/>
          <w:szCs w:val="24"/>
        </w:rPr>
        <w:t xml:space="preserve"> there are any call-outs to the property, the monthly fee covers </w:t>
      </w:r>
      <w:r w:rsidR="00493AF5" w:rsidRPr="0093282E">
        <w:rPr>
          <w:rFonts w:ascii="Arial" w:hAnsi="Arial" w:cs="Arial"/>
          <w:color w:val="003399"/>
          <w:sz w:val="24"/>
          <w:szCs w:val="24"/>
        </w:rPr>
        <w:t>Agent Lewis</w:t>
      </w:r>
      <w:r w:rsidRPr="009D4EEA">
        <w:rPr>
          <w:rFonts w:ascii="Arial" w:hAnsi="Arial" w:cs="Arial"/>
          <w:sz w:val="24"/>
          <w:szCs w:val="24"/>
        </w:rPr>
        <w:t xml:space="preserve"> attendance. This includes going to the property plus up to </w:t>
      </w:r>
      <w:r w:rsidR="001C034B" w:rsidRPr="009D4EEA">
        <w:rPr>
          <w:rFonts w:ascii="Arial" w:hAnsi="Arial" w:cs="Arial"/>
          <w:sz w:val="24"/>
          <w:szCs w:val="24"/>
        </w:rPr>
        <w:t>one-hour</w:t>
      </w:r>
      <w:r w:rsidRPr="009D4EEA">
        <w:rPr>
          <w:rFonts w:ascii="Arial" w:hAnsi="Arial" w:cs="Arial"/>
          <w:sz w:val="24"/>
          <w:szCs w:val="24"/>
        </w:rPr>
        <w:t xml:space="preserve"> attendance.  If we have to stay longer (for example waiting for the Police for a crime reference number) there is an additional charge for </w:t>
      </w:r>
      <w:r w:rsidR="006D3F5C" w:rsidRPr="009D4EEA">
        <w:rPr>
          <w:rFonts w:ascii="Arial" w:hAnsi="Arial" w:cs="Arial"/>
          <w:sz w:val="24"/>
          <w:szCs w:val="24"/>
        </w:rPr>
        <w:t>extended waiting</w:t>
      </w:r>
      <w:r w:rsidR="00493AF5" w:rsidRPr="009D4EEA">
        <w:rPr>
          <w:rFonts w:ascii="Arial" w:hAnsi="Arial" w:cs="Arial"/>
          <w:sz w:val="24"/>
          <w:szCs w:val="24"/>
        </w:rPr>
        <w:t xml:space="preserve"> time</w:t>
      </w:r>
      <w:r w:rsidRPr="009D4EEA">
        <w:rPr>
          <w:rFonts w:ascii="Arial" w:hAnsi="Arial" w:cs="Arial"/>
          <w:sz w:val="24"/>
          <w:szCs w:val="24"/>
        </w:rPr>
        <w:t xml:space="preserve"> (</w:t>
      </w:r>
      <w:r w:rsidR="0093282E">
        <w:rPr>
          <w:rFonts w:ascii="Arial" w:hAnsi="Arial" w:cs="Arial"/>
          <w:sz w:val="24"/>
          <w:szCs w:val="24"/>
        </w:rPr>
        <w:t xml:space="preserve">please </w:t>
      </w:r>
      <w:r w:rsidR="00493AF5" w:rsidRPr="009D4EEA">
        <w:rPr>
          <w:rFonts w:ascii="Arial" w:hAnsi="Arial" w:cs="Arial"/>
          <w:sz w:val="24"/>
          <w:szCs w:val="24"/>
        </w:rPr>
        <w:t>s</w:t>
      </w:r>
      <w:r w:rsidR="006D3F5C" w:rsidRPr="009D4EEA">
        <w:rPr>
          <w:rFonts w:ascii="Arial" w:hAnsi="Arial" w:cs="Arial"/>
          <w:sz w:val="24"/>
          <w:szCs w:val="24"/>
        </w:rPr>
        <w:t>ee</w:t>
      </w:r>
      <w:r w:rsidRPr="009D4EEA">
        <w:rPr>
          <w:rFonts w:ascii="Arial" w:hAnsi="Arial" w:cs="Arial"/>
          <w:sz w:val="24"/>
          <w:szCs w:val="24"/>
        </w:rPr>
        <w:t xml:space="preserve"> price </w:t>
      </w:r>
      <w:r w:rsidR="00600D39" w:rsidRPr="009D4EEA">
        <w:rPr>
          <w:rFonts w:ascii="Arial" w:hAnsi="Arial" w:cs="Arial"/>
          <w:sz w:val="24"/>
          <w:szCs w:val="24"/>
        </w:rPr>
        <w:t>list)</w:t>
      </w:r>
      <w:r w:rsidR="00493AF5" w:rsidRPr="009D4EEA">
        <w:rPr>
          <w:rFonts w:ascii="Arial" w:hAnsi="Arial" w:cs="Arial"/>
          <w:sz w:val="24"/>
          <w:szCs w:val="24"/>
        </w:rPr>
        <w:t>.</w:t>
      </w:r>
      <w:r w:rsidR="00600D39" w:rsidRPr="009D4EEA">
        <w:rPr>
          <w:rFonts w:ascii="Arial" w:hAnsi="Arial" w:cs="Arial"/>
          <w:sz w:val="24"/>
          <w:szCs w:val="24"/>
        </w:rPr>
        <w:t xml:space="preserve"> The</w:t>
      </w:r>
      <w:r w:rsidRPr="009D4EEA">
        <w:rPr>
          <w:rFonts w:ascii="Arial" w:hAnsi="Arial" w:cs="Arial"/>
          <w:sz w:val="24"/>
          <w:szCs w:val="24"/>
        </w:rPr>
        <w:t xml:space="preserve"> same applies for call-outs to meet insurance adjustors, meet council environmental officers, show the property to prospective buyers or similar attendance requirements for properties on our books but not available to let.</w:t>
      </w:r>
      <w:r w:rsidR="009D4EEA">
        <w:rPr>
          <w:rFonts w:ascii="Arial" w:hAnsi="Arial" w:cs="Arial"/>
          <w:sz w:val="24"/>
          <w:szCs w:val="24"/>
        </w:rPr>
        <w:br/>
      </w:r>
    </w:p>
    <w:p w:rsidR="002555C6"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 xml:space="preserve">Mortgage and Insurance Surveys:  </w:t>
      </w:r>
    </w:p>
    <w:p w:rsidR="001C034B" w:rsidRPr="009D4EEA" w:rsidRDefault="002555C6" w:rsidP="00985A44">
      <w:pPr>
        <w:rPr>
          <w:rFonts w:ascii="Arial" w:hAnsi="Arial" w:cs="Arial"/>
          <w:sz w:val="24"/>
          <w:szCs w:val="24"/>
        </w:rPr>
      </w:pPr>
      <w:r w:rsidRPr="009D4EEA">
        <w:rPr>
          <w:rFonts w:ascii="Arial" w:hAnsi="Arial" w:cs="Arial"/>
          <w:sz w:val="24"/>
          <w:szCs w:val="24"/>
        </w:rPr>
        <w:t xml:space="preserve">There will be a charge for </w:t>
      </w:r>
      <w:r w:rsidR="009D4EEA" w:rsidRPr="0093282E">
        <w:rPr>
          <w:rFonts w:ascii="Arial" w:hAnsi="Arial" w:cs="Arial"/>
          <w:color w:val="003399"/>
          <w:sz w:val="24"/>
          <w:szCs w:val="24"/>
        </w:rPr>
        <w:t>Agent Lewis</w:t>
      </w:r>
      <w:r w:rsidRPr="009D4EEA">
        <w:rPr>
          <w:rFonts w:ascii="Arial" w:hAnsi="Arial" w:cs="Arial"/>
          <w:sz w:val="24"/>
          <w:szCs w:val="24"/>
        </w:rPr>
        <w:t xml:space="preserve"> to arrange access to properties by surveyors and to meet them at the property for mortgage or insurance </w:t>
      </w:r>
      <w:r w:rsidR="00493AF5" w:rsidRPr="009D4EEA">
        <w:rPr>
          <w:rFonts w:ascii="Arial" w:hAnsi="Arial" w:cs="Arial"/>
          <w:sz w:val="24"/>
          <w:szCs w:val="24"/>
        </w:rPr>
        <w:t>purpose</w:t>
      </w:r>
      <w:r w:rsidR="00841B14" w:rsidRPr="009D4EEA">
        <w:rPr>
          <w:rFonts w:ascii="Arial" w:hAnsi="Arial" w:cs="Arial"/>
          <w:sz w:val="24"/>
          <w:szCs w:val="24"/>
        </w:rPr>
        <w:t xml:space="preserve"> </w:t>
      </w:r>
      <w:r w:rsidR="00493AF5" w:rsidRPr="009D4EEA">
        <w:rPr>
          <w:rFonts w:ascii="Arial" w:hAnsi="Arial" w:cs="Arial"/>
          <w:sz w:val="24"/>
          <w:szCs w:val="24"/>
        </w:rPr>
        <w:t>(p</w:t>
      </w:r>
      <w:r w:rsidR="000F608E" w:rsidRPr="009D4EEA">
        <w:rPr>
          <w:rFonts w:ascii="Arial" w:hAnsi="Arial" w:cs="Arial"/>
          <w:sz w:val="24"/>
          <w:szCs w:val="24"/>
        </w:rPr>
        <w:t>lease refer to the</w:t>
      </w:r>
      <w:r w:rsidRPr="009D4EEA">
        <w:rPr>
          <w:rFonts w:ascii="Arial" w:hAnsi="Arial" w:cs="Arial"/>
          <w:sz w:val="24"/>
          <w:szCs w:val="24"/>
        </w:rPr>
        <w:t xml:space="preserve"> price </w:t>
      </w:r>
      <w:r w:rsidR="00600D39" w:rsidRPr="009D4EEA">
        <w:rPr>
          <w:rFonts w:ascii="Arial" w:hAnsi="Arial" w:cs="Arial"/>
          <w:sz w:val="24"/>
          <w:szCs w:val="24"/>
        </w:rPr>
        <w:t>list) Tenants</w:t>
      </w:r>
      <w:r w:rsidRPr="009D4EEA">
        <w:rPr>
          <w:rFonts w:ascii="Arial" w:hAnsi="Arial" w:cs="Arial"/>
          <w:sz w:val="24"/>
          <w:szCs w:val="24"/>
        </w:rPr>
        <w:t xml:space="preserve"> do not like being disrupted in their homes, and we try to sort these with minimum disturbance to the tenants.  </w:t>
      </w:r>
      <w:r w:rsidR="00600D39" w:rsidRPr="009D4EEA">
        <w:rPr>
          <w:rFonts w:ascii="Arial" w:hAnsi="Arial" w:cs="Arial"/>
          <w:sz w:val="24"/>
          <w:szCs w:val="24"/>
        </w:rPr>
        <w:t>However,</w:t>
      </w:r>
      <w:r w:rsidRPr="009D4EEA">
        <w:rPr>
          <w:rFonts w:ascii="Arial" w:hAnsi="Arial" w:cs="Arial"/>
          <w:sz w:val="24"/>
          <w:szCs w:val="24"/>
        </w:rPr>
        <w:t xml:space="preserve"> if the property is empty and you just want us to give the key to your surveyor there will be no charge. </w:t>
      </w:r>
      <w:r w:rsidR="009D4EEA">
        <w:rPr>
          <w:rFonts w:ascii="Arial" w:hAnsi="Arial" w:cs="Arial"/>
          <w:sz w:val="24"/>
          <w:szCs w:val="24"/>
        </w:rPr>
        <w:br/>
      </w:r>
    </w:p>
    <w:p w:rsidR="006D3F5C"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Bank Account</w:t>
      </w:r>
      <w:r w:rsidR="001C034B" w:rsidRPr="009D4EEA">
        <w:rPr>
          <w:rFonts w:ascii="Arial Rounded MT Bold" w:hAnsi="Arial Rounded MT Bold" w:cs="Arial"/>
          <w:color w:val="003399"/>
          <w:sz w:val="28"/>
          <w:szCs w:val="28"/>
        </w:rPr>
        <w:t>s</w:t>
      </w:r>
      <w:r w:rsidRPr="009D4EEA">
        <w:rPr>
          <w:rFonts w:ascii="Arial Rounded MT Bold" w:hAnsi="Arial Rounded MT Bold" w:cs="Arial"/>
          <w:color w:val="003399"/>
          <w:sz w:val="28"/>
          <w:szCs w:val="28"/>
        </w:rPr>
        <w:t>:</w:t>
      </w:r>
    </w:p>
    <w:p w:rsidR="001072E4" w:rsidRDefault="00493AF5" w:rsidP="00985A44">
      <w:pPr>
        <w:rPr>
          <w:rFonts w:ascii="Arial" w:hAnsi="Arial" w:cs="Arial"/>
          <w:sz w:val="24"/>
          <w:szCs w:val="24"/>
        </w:rPr>
      </w:pPr>
      <w:r w:rsidRPr="0093282E">
        <w:rPr>
          <w:rFonts w:ascii="Arial" w:hAnsi="Arial" w:cs="Arial"/>
          <w:color w:val="003399"/>
          <w:sz w:val="24"/>
          <w:szCs w:val="24"/>
        </w:rPr>
        <w:t>Agent Lewis</w:t>
      </w:r>
      <w:r w:rsidRPr="009D4EEA">
        <w:rPr>
          <w:rFonts w:ascii="Arial" w:hAnsi="Arial" w:cs="Arial"/>
          <w:sz w:val="24"/>
          <w:szCs w:val="24"/>
        </w:rPr>
        <w:t xml:space="preserve"> has</w:t>
      </w:r>
      <w:r w:rsidR="002555C6" w:rsidRPr="009D4EEA">
        <w:rPr>
          <w:rFonts w:ascii="Arial" w:hAnsi="Arial" w:cs="Arial"/>
          <w:sz w:val="24"/>
          <w:szCs w:val="24"/>
        </w:rPr>
        <w:t xml:space="preserve"> a separate Client Bank Account with Barclays bank, and all client money is kept in that account, separate from </w:t>
      </w:r>
      <w:r w:rsidR="0093282E">
        <w:rPr>
          <w:rFonts w:ascii="Arial" w:hAnsi="Arial" w:cs="Arial"/>
          <w:sz w:val="24"/>
          <w:szCs w:val="24"/>
        </w:rPr>
        <w:t xml:space="preserve">other </w:t>
      </w:r>
      <w:r w:rsidR="002555C6" w:rsidRPr="009D4EEA">
        <w:rPr>
          <w:rFonts w:ascii="Arial" w:hAnsi="Arial" w:cs="Arial"/>
          <w:sz w:val="24"/>
          <w:szCs w:val="24"/>
        </w:rPr>
        <w:t xml:space="preserve">business accounts.  Rent money and any deposits for repairs or refurbishments go into that account, and all money there is fully accountable as Client’s money.  Your rent will be paid to you </w:t>
      </w:r>
      <w:r w:rsidR="0093282E">
        <w:rPr>
          <w:rFonts w:ascii="Arial" w:hAnsi="Arial" w:cs="Arial"/>
          <w:sz w:val="24"/>
          <w:szCs w:val="24"/>
        </w:rPr>
        <w:t>from</w:t>
      </w:r>
      <w:r w:rsidR="002555C6" w:rsidRPr="009D4EEA">
        <w:rPr>
          <w:rFonts w:ascii="Arial" w:hAnsi="Arial" w:cs="Arial"/>
          <w:sz w:val="24"/>
          <w:szCs w:val="24"/>
        </w:rPr>
        <w:t xml:space="preserve"> that account.  That account also pays </w:t>
      </w:r>
      <w:r w:rsidRPr="0093282E">
        <w:rPr>
          <w:rFonts w:ascii="Arial" w:hAnsi="Arial" w:cs="Arial"/>
          <w:color w:val="003399"/>
          <w:sz w:val="24"/>
          <w:szCs w:val="24"/>
        </w:rPr>
        <w:t>Agent Lewis</w:t>
      </w:r>
      <w:r w:rsidRPr="009D4EEA">
        <w:rPr>
          <w:rFonts w:ascii="Arial" w:hAnsi="Arial" w:cs="Arial"/>
          <w:sz w:val="24"/>
          <w:szCs w:val="24"/>
        </w:rPr>
        <w:t xml:space="preserve"> </w:t>
      </w:r>
      <w:r w:rsidR="002555C6" w:rsidRPr="009D4EEA">
        <w:rPr>
          <w:rFonts w:ascii="Arial" w:hAnsi="Arial" w:cs="Arial"/>
          <w:sz w:val="24"/>
          <w:szCs w:val="24"/>
        </w:rPr>
        <w:t xml:space="preserve">the agent fee on rent </w:t>
      </w:r>
      <w:proofErr w:type="gramStart"/>
      <w:r w:rsidR="002555C6" w:rsidRPr="009D4EEA">
        <w:rPr>
          <w:rFonts w:ascii="Arial" w:hAnsi="Arial" w:cs="Arial"/>
          <w:sz w:val="24"/>
          <w:szCs w:val="24"/>
        </w:rPr>
        <w:t>collected,</w:t>
      </w:r>
      <w:proofErr w:type="gramEnd"/>
      <w:r w:rsidR="002555C6" w:rsidRPr="009D4EEA">
        <w:rPr>
          <w:rFonts w:ascii="Arial" w:hAnsi="Arial" w:cs="Arial"/>
          <w:sz w:val="24"/>
          <w:szCs w:val="24"/>
        </w:rPr>
        <w:t xml:space="preserve"> and money for repairs that are being with-held from rents at the landlord’s request. The account is a current</w:t>
      </w:r>
      <w:r w:rsidR="00600D39" w:rsidRPr="009D4EEA">
        <w:rPr>
          <w:rFonts w:ascii="Arial" w:hAnsi="Arial" w:cs="Arial"/>
          <w:sz w:val="24"/>
          <w:szCs w:val="24"/>
        </w:rPr>
        <w:t xml:space="preserve"> </w:t>
      </w:r>
      <w:r w:rsidR="002555C6" w:rsidRPr="009D4EEA">
        <w:rPr>
          <w:rFonts w:ascii="Arial" w:hAnsi="Arial" w:cs="Arial"/>
          <w:sz w:val="24"/>
          <w:szCs w:val="24"/>
        </w:rPr>
        <w:t>non-interest paying account</w:t>
      </w:r>
      <w:r w:rsidR="001C034B" w:rsidRPr="009D4EEA">
        <w:rPr>
          <w:rFonts w:ascii="Arial" w:hAnsi="Arial" w:cs="Arial"/>
          <w:sz w:val="24"/>
          <w:szCs w:val="24"/>
        </w:rPr>
        <w:t xml:space="preserve"> protected by Client Money </w:t>
      </w:r>
      <w:proofErr w:type="gramStart"/>
      <w:r w:rsidR="001C034B" w:rsidRPr="009D4EEA">
        <w:rPr>
          <w:rFonts w:ascii="Arial" w:hAnsi="Arial" w:cs="Arial"/>
          <w:sz w:val="24"/>
          <w:szCs w:val="24"/>
        </w:rPr>
        <w:t xml:space="preserve">Insurance </w:t>
      </w:r>
      <w:r w:rsidR="002555C6" w:rsidRPr="009D4EEA">
        <w:rPr>
          <w:rFonts w:ascii="Arial" w:hAnsi="Arial" w:cs="Arial"/>
          <w:sz w:val="24"/>
          <w:szCs w:val="24"/>
        </w:rPr>
        <w:t>.</w:t>
      </w:r>
      <w:proofErr w:type="gramEnd"/>
      <w:r w:rsidR="002555C6" w:rsidRPr="009D4EEA">
        <w:rPr>
          <w:rFonts w:ascii="Arial" w:hAnsi="Arial" w:cs="Arial"/>
          <w:sz w:val="24"/>
          <w:szCs w:val="24"/>
        </w:rPr>
        <w:t xml:space="preserve">  </w:t>
      </w:r>
      <w:r w:rsidR="009B10F0">
        <w:rPr>
          <w:rFonts w:ascii="Arial" w:hAnsi="Arial" w:cs="Arial"/>
          <w:sz w:val="24"/>
          <w:szCs w:val="24"/>
        </w:rPr>
        <w:t>I am a</w:t>
      </w:r>
      <w:r w:rsidR="002555C6" w:rsidRPr="009D4EEA">
        <w:rPr>
          <w:rFonts w:ascii="Arial" w:hAnsi="Arial" w:cs="Arial"/>
          <w:sz w:val="24"/>
          <w:szCs w:val="24"/>
        </w:rPr>
        <w:t xml:space="preserve"> member </w:t>
      </w:r>
      <w:r w:rsidR="00560122">
        <w:rPr>
          <w:rFonts w:ascii="Arial" w:hAnsi="Arial" w:cs="Arial"/>
          <w:sz w:val="24"/>
          <w:szCs w:val="24"/>
        </w:rPr>
        <w:t>of</w:t>
      </w:r>
      <w:r w:rsidR="002555C6" w:rsidRPr="009D4EEA">
        <w:rPr>
          <w:rFonts w:ascii="Arial" w:hAnsi="Arial" w:cs="Arial"/>
          <w:sz w:val="24"/>
          <w:szCs w:val="24"/>
        </w:rPr>
        <w:t xml:space="preserve"> </w:t>
      </w:r>
      <w:proofErr w:type="spellStart"/>
      <w:r w:rsidRPr="0093282E">
        <w:rPr>
          <w:rFonts w:ascii="Arial" w:hAnsi="Arial" w:cs="Arial"/>
          <w:color w:val="000000" w:themeColor="text1"/>
          <w:sz w:val="24"/>
          <w:szCs w:val="24"/>
        </w:rPr>
        <w:t>Safe</w:t>
      </w:r>
      <w:r w:rsidR="00996E28" w:rsidRPr="0093282E">
        <w:rPr>
          <w:rFonts w:ascii="Arial" w:hAnsi="Arial" w:cs="Arial"/>
          <w:color w:val="000000" w:themeColor="text1"/>
          <w:sz w:val="24"/>
          <w:szCs w:val="24"/>
        </w:rPr>
        <w:t>A</w:t>
      </w:r>
      <w:r w:rsidRPr="0093282E">
        <w:rPr>
          <w:rFonts w:ascii="Arial" w:hAnsi="Arial" w:cs="Arial"/>
          <w:color w:val="000000" w:themeColor="text1"/>
          <w:sz w:val="24"/>
          <w:szCs w:val="24"/>
        </w:rPr>
        <w:t>gent</w:t>
      </w:r>
      <w:proofErr w:type="spellEnd"/>
      <w:r w:rsidR="002555C6" w:rsidRPr="009D4EEA">
        <w:rPr>
          <w:rFonts w:ascii="Arial" w:hAnsi="Arial" w:cs="Arial"/>
          <w:sz w:val="24"/>
          <w:szCs w:val="24"/>
        </w:rPr>
        <w:t>* (The National Approved Letting Scheme) and comply with all their</w:t>
      </w:r>
      <w:r w:rsidR="002555C6" w:rsidRPr="009D4EEA">
        <w:rPr>
          <w:rFonts w:ascii="Arial" w:hAnsi="Arial" w:cs="Arial"/>
          <w:sz w:val="28"/>
        </w:rPr>
        <w:t xml:space="preserve"> </w:t>
      </w:r>
      <w:r w:rsidR="002555C6" w:rsidRPr="009D4EEA">
        <w:rPr>
          <w:rFonts w:ascii="Arial" w:hAnsi="Arial" w:cs="Arial"/>
          <w:sz w:val="24"/>
          <w:szCs w:val="24"/>
        </w:rPr>
        <w:t xml:space="preserve">regulations. </w:t>
      </w:r>
      <w:r w:rsidR="009B10F0">
        <w:rPr>
          <w:rFonts w:ascii="Arial" w:hAnsi="Arial" w:cs="Arial"/>
          <w:sz w:val="24"/>
          <w:szCs w:val="24"/>
        </w:rPr>
        <w:t>I am</w:t>
      </w:r>
      <w:r w:rsidR="002555C6" w:rsidRPr="009D4EEA">
        <w:rPr>
          <w:rFonts w:ascii="Arial" w:hAnsi="Arial" w:cs="Arial"/>
          <w:sz w:val="24"/>
          <w:szCs w:val="24"/>
        </w:rPr>
        <w:t xml:space="preserve"> a registered </w:t>
      </w:r>
      <w:proofErr w:type="spellStart"/>
      <w:r w:rsidR="002555C6" w:rsidRPr="009D4EEA">
        <w:rPr>
          <w:rFonts w:ascii="Arial" w:hAnsi="Arial" w:cs="Arial"/>
          <w:sz w:val="24"/>
          <w:szCs w:val="24"/>
        </w:rPr>
        <w:t>SafeAgent</w:t>
      </w:r>
      <w:proofErr w:type="spellEnd"/>
      <w:r w:rsidR="002555C6" w:rsidRPr="009D4EEA">
        <w:rPr>
          <w:rFonts w:ascii="Arial" w:hAnsi="Arial" w:cs="Arial"/>
          <w:sz w:val="24"/>
          <w:szCs w:val="24"/>
        </w:rPr>
        <w:t xml:space="preserve"> and </w:t>
      </w:r>
      <w:r w:rsidR="001C034B" w:rsidRPr="009D4EEA">
        <w:rPr>
          <w:rFonts w:ascii="Arial" w:hAnsi="Arial" w:cs="Arial"/>
          <w:sz w:val="24"/>
          <w:szCs w:val="24"/>
        </w:rPr>
        <w:t xml:space="preserve">the </w:t>
      </w:r>
      <w:r w:rsidR="00996E28">
        <w:rPr>
          <w:rFonts w:ascii="Arial" w:hAnsi="Arial" w:cs="Arial"/>
          <w:sz w:val="24"/>
          <w:szCs w:val="24"/>
        </w:rPr>
        <w:t>PRS</w:t>
      </w:r>
      <w:r w:rsidR="001C034B" w:rsidRPr="009D4EEA">
        <w:rPr>
          <w:rFonts w:ascii="Arial" w:hAnsi="Arial" w:cs="Arial"/>
          <w:sz w:val="24"/>
          <w:szCs w:val="24"/>
        </w:rPr>
        <w:t xml:space="preserve"> redress scheme</w:t>
      </w:r>
      <w:r w:rsidRPr="009D4EEA">
        <w:rPr>
          <w:rFonts w:ascii="Arial" w:hAnsi="Arial" w:cs="Arial"/>
          <w:sz w:val="24"/>
          <w:szCs w:val="24"/>
        </w:rPr>
        <w:t xml:space="preserve"> and also </w:t>
      </w:r>
      <w:r w:rsidR="00996E28">
        <w:rPr>
          <w:rFonts w:ascii="Arial" w:hAnsi="Arial" w:cs="Arial"/>
          <w:sz w:val="24"/>
          <w:szCs w:val="24"/>
        </w:rPr>
        <w:t xml:space="preserve">a </w:t>
      </w:r>
      <w:r w:rsidRPr="009D4EEA">
        <w:rPr>
          <w:rFonts w:ascii="Arial" w:hAnsi="Arial" w:cs="Arial"/>
          <w:sz w:val="24"/>
          <w:szCs w:val="24"/>
        </w:rPr>
        <w:t>Rent</w:t>
      </w:r>
      <w:r w:rsidR="00996E28">
        <w:rPr>
          <w:rFonts w:ascii="Arial" w:hAnsi="Arial" w:cs="Arial"/>
          <w:sz w:val="24"/>
          <w:szCs w:val="24"/>
        </w:rPr>
        <w:t xml:space="preserve"> </w:t>
      </w:r>
      <w:r w:rsidRPr="009D4EEA">
        <w:rPr>
          <w:rFonts w:ascii="Arial" w:hAnsi="Arial" w:cs="Arial"/>
          <w:sz w:val="24"/>
          <w:szCs w:val="24"/>
        </w:rPr>
        <w:t>Smart Wales</w:t>
      </w:r>
      <w:r w:rsidR="00996E28">
        <w:rPr>
          <w:rFonts w:ascii="Arial" w:hAnsi="Arial" w:cs="Arial"/>
          <w:sz w:val="24"/>
          <w:szCs w:val="24"/>
        </w:rPr>
        <w:t xml:space="preserve"> licensed agent</w:t>
      </w:r>
      <w:r w:rsidRPr="009D4EEA">
        <w:rPr>
          <w:rFonts w:ascii="Arial" w:hAnsi="Arial" w:cs="Arial"/>
          <w:sz w:val="24"/>
          <w:szCs w:val="24"/>
        </w:rPr>
        <w:t xml:space="preserve">. </w:t>
      </w:r>
    </w:p>
    <w:p w:rsidR="001C034B" w:rsidRPr="009D4EEA" w:rsidRDefault="009B10F0" w:rsidP="00985A44">
      <w:pPr>
        <w:rPr>
          <w:rFonts w:ascii="Arial" w:hAnsi="Arial" w:cs="Arial"/>
          <w:sz w:val="24"/>
          <w:szCs w:val="24"/>
        </w:rPr>
      </w:pPr>
      <w:r>
        <w:rPr>
          <w:rFonts w:ascii="Arial" w:hAnsi="Arial" w:cs="Arial"/>
          <w:sz w:val="24"/>
          <w:szCs w:val="24"/>
        </w:rPr>
        <w:t>I</w:t>
      </w:r>
      <w:r w:rsidR="001C034B" w:rsidRPr="009D4EEA">
        <w:rPr>
          <w:rFonts w:ascii="Arial" w:hAnsi="Arial" w:cs="Arial"/>
          <w:sz w:val="24"/>
          <w:szCs w:val="24"/>
        </w:rPr>
        <w:t xml:space="preserve"> require that our landlords have a bank account into which we can transfer </w:t>
      </w:r>
      <w:r w:rsidR="0044705B" w:rsidRPr="009D4EEA">
        <w:rPr>
          <w:rFonts w:ascii="Arial" w:hAnsi="Arial" w:cs="Arial"/>
          <w:sz w:val="24"/>
          <w:szCs w:val="24"/>
        </w:rPr>
        <w:t>the rent</w:t>
      </w:r>
      <w:r w:rsidR="001C034B" w:rsidRPr="009D4EEA">
        <w:rPr>
          <w:rFonts w:ascii="Arial" w:hAnsi="Arial" w:cs="Arial"/>
          <w:sz w:val="24"/>
          <w:szCs w:val="24"/>
        </w:rPr>
        <w:t xml:space="preserve"> due to you, and you must supply us with the bank account name, sort code and account number. </w:t>
      </w:r>
    </w:p>
    <w:p w:rsidR="002555C6" w:rsidRPr="00573D3A" w:rsidRDefault="002555C6" w:rsidP="001C034B">
      <w:pPr>
        <w:ind w:left="720"/>
        <w:rPr>
          <w:rFonts w:ascii="Arial" w:hAnsi="Arial" w:cs="Arial"/>
          <w:i/>
          <w:sz w:val="24"/>
          <w:szCs w:val="24"/>
        </w:rPr>
      </w:pPr>
      <w:r w:rsidRPr="00573D3A">
        <w:rPr>
          <w:rFonts w:ascii="Arial" w:hAnsi="Arial" w:cs="Arial"/>
          <w:i/>
          <w:sz w:val="24"/>
          <w:szCs w:val="24"/>
        </w:rPr>
        <w:lastRenderedPageBreak/>
        <w:t xml:space="preserve">*The </w:t>
      </w:r>
      <w:proofErr w:type="spellStart"/>
      <w:r w:rsidR="001072E4" w:rsidRPr="00573D3A">
        <w:rPr>
          <w:rFonts w:ascii="Arial" w:hAnsi="Arial" w:cs="Arial"/>
          <w:i/>
          <w:sz w:val="24"/>
          <w:szCs w:val="24"/>
        </w:rPr>
        <w:t>SafeAgent</w:t>
      </w:r>
      <w:proofErr w:type="spellEnd"/>
      <w:r w:rsidRPr="00573D3A">
        <w:rPr>
          <w:rFonts w:ascii="Arial" w:hAnsi="Arial" w:cs="Arial"/>
          <w:i/>
          <w:sz w:val="24"/>
          <w:szCs w:val="24"/>
        </w:rPr>
        <w:t xml:space="preserve"> Scheme is an accreditation scheme for lettings and management agents offering peace of mind to landlords and tenants in knowing that they are dealing with a firm which agrees to meet defined standards of</w:t>
      </w:r>
      <w:r w:rsidRPr="00573D3A">
        <w:rPr>
          <w:rFonts w:ascii="Arial" w:hAnsi="Arial" w:cs="Arial"/>
          <w:i/>
          <w:sz w:val="28"/>
        </w:rPr>
        <w:t xml:space="preserve"> </w:t>
      </w:r>
      <w:r w:rsidRPr="00573D3A">
        <w:rPr>
          <w:rFonts w:ascii="Arial" w:hAnsi="Arial" w:cs="Arial"/>
          <w:i/>
          <w:sz w:val="24"/>
          <w:szCs w:val="24"/>
        </w:rPr>
        <w:t>customer service, together with having in place the necessary insurances to protect clients' money plus a customer complaints procedure offering independent redress.</w:t>
      </w:r>
      <w:r w:rsidR="002A5379" w:rsidRPr="00573D3A">
        <w:rPr>
          <w:rFonts w:ascii="Arial" w:hAnsi="Arial" w:cs="Arial"/>
          <w:i/>
          <w:sz w:val="24"/>
          <w:szCs w:val="24"/>
        </w:rPr>
        <w:t xml:space="preserve"> Our independent </w:t>
      </w:r>
      <w:r w:rsidR="009A1676">
        <w:rPr>
          <w:rFonts w:ascii="Arial" w:hAnsi="Arial" w:cs="Arial"/>
          <w:i/>
          <w:sz w:val="24"/>
          <w:szCs w:val="24"/>
        </w:rPr>
        <w:t>re</w:t>
      </w:r>
      <w:r w:rsidR="002A5379" w:rsidRPr="00573D3A">
        <w:rPr>
          <w:rFonts w:ascii="Arial" w:hAnsi="Arial" w:cs="Arial"/>
          <w:i/>
          <w:sz w:val="24"/>
          <w:szCs w:val="24"/>
        </w:rPr>
        <w:t xml:space="preserve">dress scheme is </w:t>
      </w:r>
      <w:r w:rsidR="00551245" w:rsidRPr="00573D3A">
        <w:rPr>
          <w:rFonts w:ascii="Arial" w:hAnsi="Arial" w:cs="Arial"/>
          <w:i/>
          <w:sz w:val="24"/>
          <w:szCs w:val="24"/>
        </w:rPr>
        <w:t>“</w:t>
      </w:r>
      <w:r w:rsidR="002A5379" w:rsidRPr="00573D3A">
        <w:rPr>
          <w:rFonts w:ascii="Arial" w:hAnsi="Arial" w:cs="Arial"/>
          <w:i/>
          <w:sz w:val="24"/>
          <w:szCs w:val="24"/>
        </w:rPr>
        <w:t xml:space="preserve">The Property </w:t>
      </w:r>
      <w:r w:rsidR="00551245" w:rsidRPr="00573D3A">
        <w:rPr>
          <w:rFonts w:ascii="Arial" w:hAnsi="Arial" w:cs="Arial"/>
          <w:i/>
          <w:sz w:val="24"/>
          <w:szCs w:val="24"/>
        </w:rPr>
        <w:t>Redress Scheme”.</w:t>
      </w:r>
      <w:r w:rsidR="002A5379" w:rsidRPr="00573D3A">
        <w:rPr>
          <w:rFonts w:ascii="Arial" w:hAnsi="Arial" w:cs="Arial"/>
          <w:i/>
          <w:sz w:val="24"/>
          <w:szCs w:val="24"/>
        </w:rPr>
        <w:t xml:space="preserve">  </w:t>
      </w:r>
    </w:p>
    <w:p w:rsidR="002A5379" w:rsidRPr="009D4EEA" w:rsidRDefault="002A5379" w:rsidP="00985A44">
      <w:pPr>
        <w:rPr>
          <w:rFonts w:ascii="Arial" w:hAnsi="Arial" w:cs="Arial"/>
          <w:sz w:val="28"/>
        </w:rPr>
      </w:pPr>
    </w:p>
    <w:p w:rsidR="00A24B18" w:rsidRPr="009D4EEA" w:rsidRDefault="002A5379" w:rsidP="00A24B18">
      <w:pPr>
        <w:rPr>
          <w:rFonts w:ascii="Arial Rounded MT Bold" w:hAnsi="Arial Rounded MT Bold" w:cs="Arial"/>
          <w:color w:val="003399"/>
          <w:sz w:val="28"/>
        </w:rPr>
      </w:pPr>
      <w:r w:rsidRPr="009D4EEA">
        <w:rPr>
          <w:rFonts w:ascii="Arial Rounded MT Bold" w:hAnsi="Arial Rounded MT Bold" w:cs="Arial"/>
          <w:color w:val="003399"/>
          <w:sz w:val="28"/>
        </w:rPr>
        <w:t xml:space="preserve">AML – Anti Money </w:t>
      </w:r>
      <w:r w:rsidR="00A24B18" w:rsidRPr="009D4EEA">
        <w:rPr>
          <w:rFonts w:ascii="Arial Rounded MT Bold" w:hAnsi="Arial Rounded MT Bold" w:cs="Arial"/>
          <w:color w:val="003399"/>
          <w:sz w:val="28"/>
        </w:rPr>
        <w:t>Laundering legislation</w:t>
      </w:r>
    </w:p>
    <w:p w:rsidR="0044705B" w:rsidRPr="009D4EEA" w:rsidRDefault="00493AF5" w:rsidP="0044705B">
      <w:pPr>
        <w:rPr>
          <w:rFonts w:ascii="Arial" w:hAnsi="Arial" w:cs="Arial"/>
          <w:b/>
          <w:sz w:val="24"/>
          <w:szCs w:val="24"/>
        </w:rPr>
      </w:pPr>
      <w:r w:rsidRPr="00551245">
        <w:rPr>
          <w:rFonts w:ascii="Arial" w:hAnsi="Arial" w:cs="Arial"/>
          <w:color w:val="000000" w:themeColor="text1"/>
          <w:sz w:val="24"/>
          <w:szCs w:val="24"/>
        </w:rPr>
        <w:t>Agent Lewis</w:t>
      </w:r>
      <w:r w:rsidR="002A5379" w:rsidRPr="009D4EEA">
        <w:rPr>
          <w:rFonts w:ascii="Arial" w:hAnsi="Arial" w:cs="Arial"/>
          <w:sz w:val="24"/>
          <w:szCs w:val="24"/>
        </w:rPr>
        <w:t xml:space="preserve"> has an </w:t>
      </w:r>
      <w:r w:rsidR="00A24B18" w:rsidRPr="009D4EEA">
        <w:rPr>
          <w:rFonts w:ascii="Arial" w:hAnsi="Arial" w:cs="Arial"/>
          <w:sz w:val="24"/>
          <w:szCs w:val="24"/>
        </w:rPr>
        <w:t>anti-money</w:t>
      </w:r>
      <w:r w:rsidR="002A5379" w:rsidRPr="009D4EEA">
        <w:rPr>
          <w:rFonts w:ascii="Arial" w:hAnsi="Arial" w:cs="Arial"/>
          <w:sz w:val="24"/>
          <w:szCs w:val="24"/>
        </w:rPr>
        <w:t xml:space="preserve"> laundering policy</w:t>
      </w:r>
      <w:r w:rsidR="001072E4">
        <w:rPr>
          <w:rFonts w:ascii="Arial" w:hAnsi="Arial" w:cs="Arial"/>
          <w:sz w:val="24"/>
          <w:szCs w:val="24"/>
        </w:rPr>
        <w:t>,</w:t>
      </w:r>
      <w:r w:rsidR="002A5379" w:rsidRPr="009D4EEA">
        <w:rPr>
          <w:rFonts w:ascii="Arial" w:hAnsi="Arial" w:cs="Arial"/>
          <w:sz w:val="24"/>
          <w:szCs w:val="24"/>
        </w:rPr>
        <w:t xml:space="preserve"> and as part of that</w:t>
      </w:r>
      <w:r w:rsidR="00551245">
        <w:rPr>
          <w:rFonts w:ascii="Arial" w:hAnsi="Arial" w:cs="Arial"/>
          <w:sz w:val="24"/>
          <w:szCs w:val="24"/>
        </w:rPr>
        <w:t>,</w:t>
      </w:r>
      <w:r w:rsidR="002A5379" w:rsidRPr="009D4EEA">
        <w:rPr>
          <w:rFonts w:ascii="Arial" w:hAnsi="Arial" w:cs="Arial"/>
          <w:sz w:val="24"/>
          <w:szCs w:val="24"/>
        </w:rPr>
        <w:t xml:space="preserve"> before we can take on a new Landlord, we need to carry out due </w:t>
      </w:r>
      <w:r w:rsidR="00A24B18" w:rsidRPr="009D4EEA">
        <w:rPr>
          <w:rFonts w:ascii="Arial" w:hAnsi="Arial" w:cs="Arial"/>
          <w:sz w:val="24"/>
          <w:szCs w:val="24"/>
        </w:rPr>
        <w:t>diligence</w:t>
      </w:r>
      <w:r w:rsidR="002A5379" w:rsidRPr="009D4EEA">
        <w:rPr>
          <w:rFonts w:ascii="Arial" w:hAnsi="Arial" w:cs="Arial"/>
          <w:sz w:val="24"/>
          <w:szCs w:val="24"/>
        </w:rPr>
        <w:t xml:space="preserve"> </w:t>
      </w:r>
      <w:r w:rsidR="00A24B18" w:rsidRPr="009D4EEA">
        <w:rPr>
          <w:rFonts w:ascii="Arial" w:hAnsi="Arial" w:cs="Arial"/>
          <w:sz w:val="24"/>
          <w:szCs w:val="24"/>
        </w:rPr>
        <w:t xml:space="preserve">to ensure verification of your identity.  We will need proof of your identity and address.  </w:t>
      </w:r>
    </w:p>
    <w:p w:rsidR="00A24B18" w:rsidRPr="009D4EEA" w:rsidRDefault="00A24B18" w:rsidP="0044705B">
      <w:pPr>
        <w:rPr>
          <w:rFonts w:ascii="Arial" w:hAnsi="Arial" w:cs="Arial"/>
          <w:sz w:val="24"/>
        </w:rPr>
      </w:pPr>
      <w:r w:rsidRPr="009D4EEA">
        <w:rPr>
          <w:rFonts w:ascii="Arial" w:hAnsi="Arial" w:cs="Arial"/>
          <w:sz w:val="24"/>
        </w:rPr>
        <w:t xml:space="preserve">The following documentation must be presented by all Landlords on our books.  </w:t>
      </w:r>
      <w:r w:rsidR="0044705B" w:rsidRPr="009D4EEA">
        <w:rPr>
          <w:rFonts w:ascii="Arial" w:hAnsi="Arial" w:cs="Arial"/>
          <w:sz w:val="24"/>
        </w:rPr>
        <w:t xml:space="preserve">If you are a company client rather than an individual, we need this information about the company directors. </w:t>
      </w:r>
    </w:p>
    <w:p w:rsidR="0044705B" w:rsidRPr="009D4EEA" w:rsidRDefault="0044705B" w:rsidP="0044705B">
      <w:pPr>
        <w:spacing w:after="120" w:line="240" w:lineRule="auto"/>
        <w:ind w:left="720"/>
        <w:rPr>
          <w:rFonts w:ascii="Arial" w:eastAsia="Times New Roman" w:hAnsi="Arial" w:cs="Arial"/>
          <w:sz w:val="24"/>
          <w:szCs w:val="24"/>
        </w:rPr>
      </w:pPr>
      <w:r w:rsidRPr="009D4EEA">
        <w:rPr>
          <w:rFonts w:ascii="Arial" w:eastAsia="Times New Roman" w:hAnsi="Arial" w:cs="Arial"/>
          <w:sz w:val="24"/>
          <w:szCs w:val="24"/>
        </w:rPr>
        <w:t xml:space="preserve">Your name and address, date of birth and place of birth  </w:t>
      </w:r>
    </w:p>
    <w:p w:rsidR="0044705B" w:rsidRPr="009D4EEA" w:rsidRDefault="00A24B18" w:rsidP="0044705B">
      <w:pPr>
        <w:spacing w:after="120" w:line="240" w:lineRule="auto"/>
        <w:ind w:left="720"/>
        <w:rPr>
          <w:rFonts w:ascii="Arial" w:eastAsia="Times New Roman" w:hAnsi="Arial" w:cs="Arial"/>
          <w:sz w:val="24"/>
          <w:szCs w:val="24"/>
        </w:rPr>
      </w:pPr>
      <w:r w:rsidRPr="009D4EEA">
        <w:rPr>
          <w:rFonts w:ascii="Arial" w:eastAsia="Times New Roman" w:hAnsi="Arial" w:cs="Arial"/>
          <w:sz w:val="24"/>
          <w:szCs w:val="24"/>
        </w:rPr>
        <w:t>A valid passport, driver’s licen</w:t>
      </w:r>
      <w:r w:rsidR="00551245">
        <w:rPr>
          <w:rFonts w:ascii="Arial" w:eastAsia="Times New Roman" w:hAnsi="Arial" w:cs="Arial"/>
          <w:sz w:val="24"/>
          <w:szCs w:val="24"/>
        </w:rPr>
        <w:t>c</w:t>
      </w:r>
      <w:r w:rsidRPr="009D4EEA">
        <w:rPr>
          <w:rFonts w:ascii="Arial" w:eastAsia="Times New Roman" w:hAnsi="Arial" w:cs="Arial"/>
          <w:sz w:val="24"/>
          <w:szCs w:val="24"/>
        </w:rPr>
        <w:t xml:space="preserve">e, or government issued document featuring a photograph of the individual, and full name and date of birth matching those provided. </w:t>
      </w:r>
    </w:p>
    <w:p w:rsidR="002A5379" w:rsidRPr="009D4EEA" w:rsidRDefault="002A5379" w:rsidP="0044705B">
      <w:pPr>
        <w:spacing w:after="120" w:line="240" w:lineRule="auto"/>
        <w:ind w:left="720"/>
        <w:rPr>
          <w:rFonts w:ascii="Arial" w:eastAsia="Times New Roman" w:hAnsi="Arial" w:cs="Arial"/>
          <w:sz w:val="24"/>
          <w:szCs w:val="24"/>
        </w:rPr>
      </w:pPr>
      <w:r w:rsidRPr="009D4EEA">
        <w:rPr>
          <w:rFonts w:ascii="Arial" w:eastAsia="Times New Roman" w:hAnsi="Arial" w:cs="Arial"/>
          <w:sz w:val="24"/>
          <w:szCs w:val="24"/>
        </w:rPr>
        <w:t xml:space="preserve">An original utility bill dated within the last year, bank </w:t>
      </w:r>
      <w:r w:rsidR="00A24B18" w:rsidRPr="009D4EEA">
        <w:rPr>
          <w:rFonts w:ascii="Arial" w:eastAsia="Times New Roman" w:hAnsi="Arial" w:cs="Arial"/>
          <w:sz w:val="24"/>
          <w:szCs w:val="24"/>
        </w:rPr>
        <w:t>statement or</w:t>
      </w:r>
      <w:r w:rsidRPr="009D4EEA">
        <w:rPr>
          <w:rFonts w:ascii="Arial" w:eastAsia="Times New Roman" w:hAnsi="Arial" w:cs="Arial"/>
          <w:sz w:val="24"/>
          <w:szCs w:val="24"/>
        </w:rPr>
        <w:t xml:space="preserve"> government issued document with the name and address matching those provided by the individual.</w:t>
      </w:r>
    </w:p>
    <w:p w:rsidR="002A5379" w:rsidRPr="009D4EEA" w:rsidRDefault="002A5379" w:rsidP="002A5379">
      <w:pPr>
        <w:spacing w:after="0" w:line="240" w:lineRule="auto"/>
        <w:rPr>
          <w:rFonts w:ascii="Arial" w:eastAsia="Times New Roman" w:hAnsi="Arial" w:cs="Arial"/>
          <w:sz w:val="24"/>
          <w:szCs w:val="24"/>
        </w:rPr>
      </w:pPr>
    </w:p>
    <w:p w:rsidR="002A5379" w:rsidRPr="009D4EEA" w:rsidRDefault="002A5379" w:rsidP="002A5379">
      <w:pPr>
        <w:rPr>
          <w:rFonts w:ascii="Arial" w:hAnsi="Arial" w:cs="Arial"/>
          <w:sz w:val="28"/>
        </w:rPr>
      </w:pPr>
      <w:r w:rsidRPr="009D4EEA">
        <w:rPr>
          <w:rFonts w:ascii="Arial" w:eastAsia="Times New Roman" w:hAnsi="Arial" w:cs="Arial"/>
          <w:sz w:val="24"/>
          <w:szCs w:val="24"/>
        </w:rPr>
        <w:t xml:space="preserve">If </w:t>
      </w:r>
      <w:r w:rsidR="00493AF5" w:rsidRPr="00551245">
        <w:rPr>
          <w:rFonts w:ascii="Arial" w:hAnsi="Arial" w:cs="Arial"/>
          <w:color w:val="003399"/>
          <w:sz w:val="24"/>
          <w:szCs w:val="24"/>
        </w:rPr>
        <w:t>Agent Lewis</w:t>
      </w:r>
      <w:r w:rsidRPr="009D4EEA">
        <w:rPr>
          <w:rFonts w:ascii="Arial" w:eastAsia="Times New Roman" w:hAnsi="Arial" w:cs="Arial"/>
          <w:sz w:val="24"/>
          <w:szCs w:val="24"/>
        </w:rPr>
        <w:t xml:space="preserve"> fails to verify the identity of a client with reasonable certainty it will not establish a business relationship or proceed with </w:t>
      </w:r>
      <w:r w:rsidR="00551245">
        <w:rPr>
          <w:rFonts w:ascii="Arial" w:eastAsia="Times New Roman" w:hAnsi="Arial" w:cs="Arial"/>
          <w:sz w:val="24"/>
          <w:szCs w:val="24"/>
        </w:rPr>
        <w:t>any</w:t>
      </w:r>
      <w:r w:rsidRPr="009D4EEA">
        <w:rPr>
          <w:rFonts w:ascii="Arial" w:eastAsia="Times New Roman" w:hAnsi="Arial" w:cs="Arial"/>
          <w:sz w:val="24"/>
          <w:szCs w:val="24"/>
        </w:rPr>
        <w:t xml:space="preserve"> transaction</w:t>
      </w:r>
      <w:r w:rsidR="00A24B18" w:rsidRPr="009D4EEA">
        <w:rPr>
          <w:rFonts w:ascii="Arial" w:eastAsia="Times New Roman" w:hAnsi="Arial" w:cs="Arial"/>
          <w:sz w:val="24"/>
          <w:szCs w:val="24"/>
        </w:rPr>
        <w:t>.</w:t>
      </w:r>
    </w:p>
    <w:p w:rsidR="002555C6" w:rsidRPr="009D4EEA" w:rsidRDefault="002555C6" w:rsidP="00985A44">
      <w:pPr>
        <w:rPr>
          <w:rFonts w:ascii="Arial" w:hAnsi="Arial" w:cs="Arial"/>
          <w:b/>
          <w:sz w:val="32"/>
          <w:szCs w:val="32"/>
        </w:rPr>
      </w:pPr>
    </w:p>
    <w:p w:rsidR="002555C6" w:rsidRPr="009D4EEA" w:rsidRDefault="002555C6"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Refurbishing</w:t>
      </w:r>
    </w:p>
    <w:p w:rsidR="002555C6" w:rsidRPr="009D4EEA" w:rsidRDefault="001072E4" w:rsidP="00985A44">
      <w:pPr>
        <w:rPr>
          <w:rFonts w:ascii="Arial" w:hAnsi="Arial" w:cs="Arial"/>
          <w:sz w:val="24"/>
          <w:szCs w:val="24"/>
        </w:rPr>
      </w:pPr>
      <w:r w:rsidRPr="00662ED8">
        <w:rPr>
          <w:rFonts w:ascii="Arial" w:hAnsi="Arial" w:cs="Arial"/>
          <w:color w:val="003399"/>
          <w:sz w:val="24"/>
          <w:szCs w:val="24"/>
        </w:rPr>
        <w:t>Agent Lewis</w:t>
      </w:r>
      <w:r w:rsidR="002555C6" w:rsidRPr="009D4EEA">
        <w:rPr>
          <w:rFonts w:ascii="Arial" w:hAnsi="Arial" w:cs="Arial"/>
          <w:sz w:val="24"/>
          <w:szCs w:val="24"/>
        </w:rPr>
        <w:t xml:space="preserve"> will obtain competitive quotes from reputable builders and present the client with the best available offer.  We </w:t>
      </w:r>
      <w:r w:rsidR="002555C6" w:rsidRPr="001072E4">
        <w:rPr>
          <w:rFonts w:ascii="Arial" w:hAnsi="Arial" w:cs="Arial"/>
          <w:color w:val="000000" w:themeColor="text1"/>
          <w:sz w:val="24"/>
          <w:szCs w:val="24"/>
        </w:rPr>
        <w:t xml:space="preserve">require </w:t>
      </w:r>
      <w:r w:rsidRPr="001072E4">
        <w:rPr>
          <w:rFonts w:ascii="Arial" w:hAnsi="Arial" w:cs="Arial"/>
          <w:color w:val="000000" w:themeColor="text1"/>
          <w:sz w:val="24"/>
          <w:szCs w:val="24"/>
        </w:rPr>
        <w:t>25</w:t>
      </w:r>
      <w:r w:rsidR="002555C6" w:rsidRPr="001072E4">
        <w:rPr>
          <w:rFonts w:ascii="Arial" w:hAnsi="Arial" w:cs="Arial"/>
          <w:color w:val="000000" w:themeColor="text1"/>
          <w:sz w:val="24"/>
          <w:szCs w:val="24"/>
        </w:rPr>
        <w:t>%</w:t>
      </w:r>
      <w:r w:rsidR="002555C6" w:rsidRPr="009D4EEA">
        <w:rPr>
          <w:rFonts w:ascii="Arial" w:hAnsi="Arial" w:cs="Arial"/>
          <w:sz w:val="24"/>
          <w:szCs w:val="24"/>
        </w:rPr>
        <w:t xml:space="preserve"> of the refurbishment cost up front before work</w:t>
      </w:r>
      <w:r>
        <w:rPr>
          <w:rFonts w:ascii="Arial" w:hAnsi="Arial" w:cs="Arial"/>
          <w:sz w:val="24"/>
          <w:szCs w:val="24"/>
        </w:rPr>
        <w:t xml:space="preserve"> can start</w:t>
      </w:r>
      <w:r w:rsidR="002555C6" w:rsidRPr="009D4EEA">
        <w:rPr>
          <w:rFonts w:ascii="Arial" w:hAnsi="Arial" w:cs="Arial"/>
          <w:sz w:val="24"/>
          <w:szCs w:val="24"/>
        </w:rPr>
        <w:t xml:space="preserve">.  The release of the funds/cheques to the builders will be controlled by </w:t>
      </w:r>
      <w:r w:rsidR="00493AF5" w:rsidRPr="00662ED8">
        <w:rPr>
          <w:rFonts w:ascii="Arial" w:hAnsi="Arial" w:cs="Arial"/>
          <w:color w:val="003399"/>
          <w:sz w:val="24"/>
          <w:szCs w:val="24"/>
        </w:rPr>
        <w:t>Agent Lewis</w:t>
      </w:r>
      <w:r w:rsidR="002555C6" w:rsidRPr="009D4EEA">
        <w:rPr>
          <w:rFonts w:ascii="Arial" w:hAnsi="Arial" w:cs="Arial"/>
          <w:sz w:val="24"/>
          <w:szCs w:val="24"/>
        </w:rPr>
        <w:t xml:space="preserve"> in order to keep the work progressing under our supervision. </w:t>
      </w:r>
      <w:r>
        <w:rPr>
          <w:rFonts w:ascii="Arial" w:hAnsi="Arial" w:cs="Arial"/>
          <w:sz w:val="24"/>
          <w:szCs w:val="24"/>
        </w:rPr>
        <w:t xml:space="preserve"> </w:t>
      </w:r>
      <w:r w:rsidR="002555C6" w:rsidRPr="009D4EEA">
        <w:rPr>
          <w:rFonts w:ascii="Arial" w:hAnsi="Arial" w:cs="Arial"/>
          <w:sz w:val="24"/>
          <w:szCs w:val="24"/>
        </w:rPr>
        <w:t>A second interim payment of 25% of the cost will be</w:t>
      </w:r>
      <w:r w:rsidR="002555C6" w:rsidRPr="009D4EEA">
        <w:rPr>
          <w:rFonts w:ascii="Arial" w:hAnsi="Arial" w:cs="Arial"/>
          <w:sz w:val="28"/>
        </w:rPr>
        <w:t xml:space="preserve"> </w:t>
      </w:r>
      <w:r w:rsidR="002555C6" w:rsidRPr="009D4EEA">
        <w:rPr>
          <w:rFonts w:ascii="Arial" w:hAnsi="Arial" w:cs="Arial"/>
          <w:sz w:val="24"/>
          <w:szCs w:val="24"/>
        </w:rPr>
        <w:t>due when the work is well underway.  When the work is</w:t>
      </w:r>
      <w:r w:rsidR="002555C6" w:rsidRPr="009D4EEA">
        <w:rPr>
          <w:rFonts w:ascii="Arial" w:hAnsi="Arial" w:cs="Arial"/>
          <w:sz w:val="28"/>
        </w:rPr>
        <w:t xml:space="preserve"> </w:t>
      </w:r>
      <w:r w:rsidR="002555C6" w:rsidRPr="009D4EEA">
        <w:rPr>
          <w:rFonts w:ascii="Arial" w:hAnsi="Arial" w:cs="Arial"/>
          <w:sz w:val="24"/>
          <w:szCs w:val="24"/>
        </w:rPr>
        <w:t xml:space="preserve">completed the client is invited to visit and sign it off. At that stage the final </w:t>
      </w:r>
      <w:r>
        <w:rPr>
          <w:rFonts w:ascii="Arial" w:hAnsi="Arial" w:cs="Arial"/>
          <w:sz w:val="24"/>
          <w:szCs w:val="24"/>
        </w:rPr>
        <w:t>50% is due or as agreed in advance with the Landlord.</w:t>
      </w:r>
    </w:p>
    <w:p w:rsidR="002555C6" w:rsidRPr="009D4EEA" w:rsidRDefault="002555C6" w:rsidP="00985A44">
      <w:pPr>
        <w:rPr>
          <w:rFonts w:ascii="Arial" w:hAnsi="Arial" w:cs="Arial"/>
          <w:sz w:val="24"/>
          <w:szCs w:val="24"/>
        </w:rPr>
      </w:pPr>
      <w:r w:rsidRPr="009D4EEA">
        <w:rPr>
          <w:rFonts w:ascii="Arial" w:hAnsi="Arial" w:cs="Arial"/>
          <w:sz w:val="24"/>
          <w:szCs w:val="24"/>
        </w:rPr>
        <w:t xml:space="preserve">Refurbishment work will be carried out according to the client’s wishes.  NOTE:  By law any property to let must have a Gas Safe Certificate </w:t>
      </w:r>
      <w:r w:rsidR="00E3742C" w:rsidRPr="009D4EEA">
        <w:rPr>
          <w:rFonts w:ascii="Arial" w:hAnsi="Arial" w:cs="Arial"/>
          <w:sz w:val="24"/>
          <w:szCs w:val="24"/>
        </w:rPr>
        <w:t xml:space="preserve">and EPC (Energy Performance Certificate) </w:t>
      </w:r>
      <w:r w:rsidRPr="009D4EEA">
        <w:rPr>
          <w:rFonts w:ascii="Arial" w:hAnsi="Arial" w:cs="Arial"/>
          <w:sz w:val="24"/>
          <w:szCs w:val="24"/>
        </w:rPr>
        <w:t xml:space="preserve">and </w:t>
      </w:r>
      <w:r w:rsidR="00493AF5" w:rsidRPr="009D4EEA">
        <w:rPr>
          <w:rFonts w:ascii="Arial" w:hAnsi="Arial" w:cs="Arial"/>
          <w:sz w:val="24"/>
          <w:szCs w:val="24"/>
        </w:rPr>
        <w:t>some</w:t>
      </w:r>
      <w:r w:rsidR="00ED6851" w:rsidRPr="009D4EEA">
        <w:rPr>
          <w:rFonts w:ascii="Arial" w:hAnsi="Arial" w:cs="Arial"/>
          <w:sz w:val="24"/>
          <w:szCs w:val="24"/>
        </w:rPr>
        <w:t xml:space="preserve"> </w:t>
      </w:r>
      <w:proofErr w:type="gramStart"/>
      <w:r w:rsidR="00ED6851" w:rsidRPr="009D4EEA">
        <w:rPr>
          <w:rFonts w:ascii="Arial" w:hAnsi="Arial" w:cs="Arial"/>
          <w:sz w:val="24"/>
          <w:szCs w:val="24"/>
        </w:rPr>
        <w:t>councils</w:t>
      </w:r>
      <w:proofErr w:type="gramEnd"/>
      <w:r w:rsidR="00ED6851" w:rsidRPr="009D4EEA">
        <w:rPr>
          <w:rFonts w:ascii="Arial" w:hAnsi="Arial" w:cs="Arial"/>
          <w:sz w:val="24"/>
          <w:szCs w:val="24"/>
        </w:rPr>
        <w:t xml:space="preserve"> are now asking for an</w:t>
      </w:r>
      <w:r w:rsidRPr="009D4EEA">
        <w:rPr>
          <w:rFonts w:ascii="Arial" w:hAnsi="Arial" w:cs="Arial"/>
          <w:sz w:val="24"/>
          <w:szCs w:val="24"/>
        </w:rPr>
        <w:t xml:space="preserve"> Electrical Certificate as well.  These are normally obtained before or at the same time as the refurbishment work</w:t>
      </w:r>
      <w:r w:rsidR="00662ED8">
        <w:rPr>
          <w:rFonts w:ascii="Arial" w:hAnsi="Arial" w:cs="Arial"/>
          <w:sz w:val="24"/>
          <w:szCs w:val="24"/>
        </w:rPr>
        <w:t>s</w:t>
      </w:r>
      <w:r w:rsidRPr="009D4EEA">
        <w:rPr>
          <w:rFonts w:ascii="Arial" w:hAnsi="Arial" w:cs="Arial"/>
          <w:sz w:val="24"/>
          <w:szCs w:val="24"/>
        </w:rPr>
        <w:t xml:space="preserve"> are signed off.  Refurbishment work will also have damp course certificates and FENSA certificates for replacement windows where this work is part of the </w:t>
      </w:r>
      <w:r w:rsidR="00F01A8C" w:rsidRPr="009D4EEA">
        <w:rPr>
          <w:rFonts w:ascii="Arial" w:hAnsi="Arial" w:cs="Arial"/>
          <w:sz w:val="24"/>
          <w:szCs w:val="24"/>
        </w:rPr>
        <w:t>job</w:t>
      </w:r>
      <w:r w:rsidRPr="009D4EEA">
        <w:rPr>
          <w:rFonts w:ascii="Arial" w:hAnsi="Arial" w:cs="Arial"/>
          <w:sz w:val="24"/>
          <w:szCs w:val="24"/>
        </w:rPr>
        <w:t xml:space="preserve">. </w:t>
      </w:r>
      <w:r w:rsidR="00493AF5" w:rsidRPr="009D4EEA">
        <w:rPr>
          <w:rFonts w:ascii="Arial" w:hAnsi="Arial" w:cs="Arial"/>
          <w:sz w:val="24"/>
          <w:szCs w:val="24"/>
        </w:rPr>
        <w:t>Building Regulation compliance may be required for some alterations.  We will quote for Building Control fees and costs.</w:t>
      </w:r>
    </w:p>
    <w:p w:rsidR="00AF3DE8" w:rsidRPr="009D4EEA" w:rsidRDefault="00AF3DE8" w:rsidP="00985A44">
      <w:pPr>
        <w:rPr>
          <w:rFonts w:ascii="Arial" w:hAnsi="Arial" w:cs="Arial"/>
          <w:sz w:val="28"/>
        </w:rPr>
      </w:pPr>
    </w:p>
    <w:p w:rsidR="00AF3DE8" w:rsidRPr="009D4EEA" w:rsidRDefault="00AF3DE8" w:rsidP="00985A44">
      <w:pPr>
        <w:rPr>
          <w:rFonts w:ascii="Arial Rounded MT Bold" w:hAnsi="Arial Rounded MT Bold" w:cs="Arial"/>
          <w:color w:val="003399"/>
          <w:sz w:val="28"/>
          <w:szCs w:val="28"/>
        </w:rPr>
      </w:pPr>
      <w:r w:rsidRPr="009D4EEA">
        <w:rPr>
          <w:rFonts w:ascii="Arial Rounded MT Bold" w:hAnsi="Arial Rounded MT Bold" w:cs="Arial"/>
          <w:color w:val="003399"/>
          <w:sz w:val="28"/>
          <w:szCs w:val="28"/>
        </w:rPr>
        <w:t>Ending the agreement</w:t>
      </w:r>
    </w:p>
    <w:p w:rsidR="00AF3DE8" w:rsidRPr="009D4EEA" w:rsidRDefault="00F01A8C" w:rsidP="00985A44">
      <w:pPr>
        <w:rPr>
          <w:rFonts w:ascii="Arial" w:hAnsi="Arial" w:cs="Arial"/>
          <w:sz w:val="24"/>
          <w:szCs w:val="24"/>
        </w:rPr>
      </w:pPr>
      <w:r w:rsidRPr="009D4EEA">
        <w:rPr>
          <w:rFonts w:ascii="Arial" w:hAnsi="Arial" w:cs="Arial"/>
          <w:sz w:val="24"/>
          <w:szCs w:val="24"/>
        </w:rPr>
        <w:t>Y</w:t>
      </w:r>
      <w:r w:rsidR="00AF3DE8" w:rsidRPr="009D4EEA">
        <w:rPr>
          <w:rFonts w:ascii="Arial" w:hAnsi="Arial" w:cs="Arial"/>
          <w:sz w:val="24"/>
          <w:szCs w:val="24"/>
        </w:rPr>
        <w:t xml:space="preserve">ou are required to give us 2 calendar months’ notice if you wish to end this agreement, and you must settle any outstanding invoices prior to our handing over certificates, keys etc to you or to a new managing agent.  Alternatively, you can settle any outstanding bills and pay an exit fee of </w:t>
      </w:r>
      <w:r w:rsidR="00AF3DE8" w:rsidRPr="001072E4">
        <w:rPr>
          <w:rFonts w:ascii="Arial" w:hAnsi="Arial" w:cs="Arial"/>
          <w:color w:val="000000" w:themeColor="text1"/>
          <w:sz w:val="24"/>
          <w:szCs w:val="24"/>
        </w:rPr>
        <w:t>£</w:t>
      </w:r>
      <w:r w:rsidR="001072E4" w:rsidRPr="001072E4">
        <w:rPr>
          <w:rFonts w:ascii="Arial" w:hAnsi="Arial" w:cs="Arial"/>
          <w:color w:val="000000" w:themeColor="text1"/>
          <w:sz w:val="24"/>
          <w:szCs w:val="24"/>
        </w:rPr>
        <w:t>15</w:t>
      </w:r>
      <w:r w:rsidR="00AF3DE8" w:rsidRPr="001072E4">
        <w:rPr>
          <w:rFonts w:ascii="Arial" w:hAnsi="Arial" w:cs="Arial"/>
          <w:color w:val="000000" w:themeColor="text1"/>
          <w:sz w:val="24"/>
          <w:szCs w:val="24"/>
        </w:rPr>
        <w:t xml:space="preserve">0 </w:t>
      </w:r>
      <w:r w:rsidR="00AF3DE8" w:rsidRPr="009D4EEA">
        <w:rPr>
          <w:rFonts w:ascii="Arial" w:hAnsi="Arial" w:cs="Arial"/>
          <w:sz w:val="24"/>
          <w:szCs w:val="24"/>
        </w:rPr>
        <w:t xml:space="preserve">if you wish to leave without giving notice. </w:t>
      </w:r>
    </w:p>
    <w:p w:rsidR="00AF3DE8" w:rsidRPr="009D4EEA" w:rsidRDefault="00AF3DE8" w:rsidP="00985A44">
      <w:pPr>
        <w:rPr>
          <w:rFonts w:ascii="Arial" w:hAnsi="Arial" w:cs="Arial"/>
          <w:sz w:val="28"/>
        </w:rPr>
      </w:pPr>
    </w:p>
    <w:p w:rsidR="002555C6" w:rsidRPr="009D4EEA" w:rsidRDefault="002555C6" w:rsidP="00985A44">
      <w:pPr>
        <w:rPr>
          <w:rFonts w:ascii="Arial" w:hAnsi="Arial" w:cs="Arial"/>
          <w:sz w:val="28"/>
        </w:rPr>
      </w:pPr>
      <w:r w:rsidRPr="009D4EEA">
        <w:rPr>
          <w:rFonts w:ascii="Arial" w:hAnsi="Arial" w:cs="Arial"/>
          <w:sz w:val="28"/>
        </w:rPr>
        <w:t>Property addresses (s)</w:t>
      </w:r>
    </w:p>
    <w:tbl>
      <w:tblPr>
        <w:tblStyle w:val="TableGrid"/>
        <w:tblW w:w="0" w:type="auto"/>
        <w:tblLook w:val="04A0"/>
      </w:tblPr>
      <w:tblGrid>
        <w:gridCol w:w="6204"/>
        <w:gridCol w:w="3543"/>
      </w:tblGrid>
      <w:tr w:rsidR="00F01A8C" w:rsidRPr="009D4EEA" w:rsidTr="009B10F0">
        <w:tc>
          <w:tcPr>
            <w:tcW w:w="6204" w:type="dxa"/>
          </w:tcPr>
          <w:p w:rsidR="00F01A8C" w:rsidRPr="009D4EEA" w:rsidRDefault="00F01A8C" w:rsidP="001072E4">
            <w:pPr>
              <w:jc w:val="center"/>
              <w:rPr>
                <w:rFonts w:ascii="Arial" w:hAnsi="Arial" w:cs="Arial"/>
                <w:sz w:val="28"/>
              </w:rPr>
            </w:pPr>
            <w:r w:rsidRPr="009D4EEA">
              <w:rPr>
                <w:rFonts w:ascii="Arial" w:hAnsi="Arial" w:cs="Arial"/>
                <w:sz w:val="28"/>
              </w:rPr>
              <w:t>Address</w:t>
            </w:r>
          </w:p>
        </w:tc>
        <w:tc>
          <w:tcPr>
            <w:tcW w:w="3543" w:type="dxa"/>
          </w:tcPr>
          <w:p w:rsidR="00F01A8C" w:rsidRPr="009D4EEA" w:rsidRDefault="00F01A8C" w:rsidP="001072E4">
            <w:pPr>
              <w:jc w:val="center"/>
              <w:rPr>
                <w:rFonts w:ascii="Arial" w:hAnsi="Arial" w:cs="Arial"/>
                <w:sz w:val="28"/>
              </w:rPr>
            </w:pPr>
            <w:r w:rsidRPr="009D4EEA">
              <w:rPr>
                <w:rFonts w:ascii="Arial" w:hAnsi="Arial" w:cs="Arial"/>
                <w:sz w:val="28"/>
              </w:rPr>
              <w:t>Town and post code</w:t>
            </w:r>
          </w:p>
        </w:tc>
      </w:tr>
      <w:tr w:rsidR="00F01A8C" w:rsidRPr="009D4EEA" w:rsidTr="009B10F0">
        <w:tc>
          <w:tcPr>
            <w:tcW w:w="6204" w:type="dxa"/>
          </w:tcPr>
          <w:p w:rsidR="00F01A8C" w:rsidRPr="009D4EEA" w:rsidRDefault="00F01A8C" w:rsidP="00985A44">
            <w:pPr>
              <w:rPr>
                <w:rFonts w:ascii="Arial" w:hAnsi="Arial" w:cs="Arial"/>
                <w:sz w:val="28"/>
              </w:rPr>
            </w:pPr>
          </w:p>
          <w:p w:rsidR="00F01A8C" w:rsidRPr="009D4EEA" w:rsidRDefault="00F01A8C" w:rsidP="00985A44">
            <w:pPr>
              <w:rPr>
                <w:rFonts w:ascii="Arial" w:hAnsi="Arial" w:cs="Arial"/>
                <w:sz w:val="28"/>
              </w:rPr>
            </w:pPr>
          </w:p>
        </w:tc>
        <w:tc>
          <w:tcPr>
            <w:tcW w:w="3543" w:type="dxa"/>
          </w:tcPr>
          <w:p w:rsidR="00F01A8C" w:rsidRPr="009D4EEA" w:rsidRDefault="00F01A8C" w:rsidP="00985A44">
            <w:pPr>
              <w:rPr>
                <w:rFonts w:ascii="Arial" w:hAnsi="Arial" w:cs="Arial"/>
                <w:sz w:val="28"/>
              </w:rPr>
            </w:pPr>
          </w:p>
        </w:tc>
      </w:tr>
      <w:tr w:rsidR="00F01A8C" w:rsidRPr="009D4EEA" w:rsidTr="009B10F0">
        <w:tc>
          <w:tcPr>
            <w:tcW w:w="6204" w:type="dxa"/>
          </w:tcPr>
          <w:p w:rsidR="00F01A8C" w:rsidRPr="009D4EEA" w:rsidRDefault="00F01A8C" w:rsidP="00985A44">
            <w:pPr>
              <w:rPr>
                <w:rFonts w:ascii="Arial" w:hAnsi="Arial" w:cs="Arial"/>
                <w:sz w:val="28"/>
              </w:rPr>
            </w:pPr>
          </w:p>
          <w:p w:rsidR="00F01A8C" w:rsidRPr="009D4EEA" w:rsidRDefault="00F01A8C" w:rsidP="00985A44">
            <w:pPr>
              <w:rPr>
                <w:rFonts w:ascii="Arial" w:hAnsi="Arial" w:cs="Arial"/>
                <w:sz w:val="28"/>
              </w:rPr>
            </w:pPr>
          </w:p>
        </w:tc>
        <w:tc>
          <w:tcPr>
            <w:tcW w:w="3543" w:type="dxa"/>
          </w:tcPr>
          <w:p w:rsidR="00F01A8C" w:rsidRPr="009D4EEA" w:rsidRDefault="00F01A8C" w:rsidP="00985A44">
            <w:pPr>
              <w:rPr>
                <w:rFonts w:ascii="Arial" w:hAnsi="Arial" w:cs="Arial"/>
                <w:sz w:val="28"/>
              </w:rPr>
            </w:pPr>
          </w:p>
        </w:tc>
      </w:tr>
      <w:tr w:rsidR="00F01A8C" w:rsidRPr="009D4EEA" w:rsidTr="009B10F0">
        <w:tc>
          <w:tcPr>
            <w:tcW w:w="6204" w:type="dxa"/>
          </w:tcPr>
          <w:p w:rsidR="00F01A8C" w:rsidRPr="009D4EEA" w:rsidRDefault="00F01A8C" w:rsidP="00985A44">
            <w:pPr>
              <w:rPr>
                <w:rFonts w:ascii="Arial" w:hAnsi="Arial" w:cs="Arial"/>
                <w:sz w:val="28"/>
              </w:rPr>
            </w:pPr>
          </w:p>
          <w:p w:rsidR="00F01A8C" w:rsidRPr="009D4EEA" w:rsidRDefault="00F01A8C" w:rsidP="00985A44">
            <w:pPr>
              <w:rPr>
                <w:rFonts w:ascii="Arial" w:hAnsi="Arial" w:cs="Arial"/>
                <w:sz w:val="28"/>
              </w:rPr>
            </w:pPr>
          </w:p>
        </w:tc>
        <w:tc>
          <w:tcPr>
            <w:tcW w:w="3543" w:type="dxa"/>
          </w:tcPr>
          <w:p w:rsidR="00F01A8C" w:rsidRPr="009D4EEA" w:rsidRDefault="00F01A8C" w:rsidP="00985A44">
            <w:pPr>
              <w:rPr>
                <w:rFonts w:ascii="Arial" w:hAnsi="Arial" w:cs="Arial"/>
                <w:sz w:val="28"/>
              </w:rPr>
            </w:pPr>
          </w:p>
        </w:tc>
      </w:tr>
      <w:tr w:rsidR="00F01A8C" w:rsidRPr="009D4EEA" w:rsidTr="009B10F0">
        <w:tc>
          <w:tcPr>
            <w:tcW w:w="6204" w:type="dxa"/>
          </w:tcPr>
          <w:p w:rsidR="00F01A8C" w:rsidRPr="009D4EEA" w:rsidRDefault="00F01A8C" w:rsidP="00985A44">
            <w:pPr>
              <w:rPr>
                <w:rFonts w:ascii="Arial" w:hAnsi="Arial" w:cs="Arial"/>
                <w:sz w:val="28"/>
              </w:rPr>
            </w:pPr>
          </w:p>
          <w:p w:rsidR="00F01A8C" w:rsidRPr="009D4EEA" w:rsidRDefault="00F01A8C" w:rsidP="00985A44">
            <w:pPr>
              <w:rPr>
                <w:rFonts w:ascii="Arial" w:hAnsi="Arial" w:cs="Arial"/>
                <w:sz w:val="28"/>
              </w:rPr>
            </w:pPr>
          </w:p>
        </w:tc>
        <w:tc>
          <w:tcPr>
            <w:tcW w:w="3543" w:type="dxa"/>
          </w:tcPr>
          <w:p w:rsidR="00F01A8C" w:rsidRPr="009D4EEA" w:rsidRDefault="00F01A8C" w:rsidP="00985A44">
            <w:pPr>
              <w:rPr>
                <w:rFonts w:ascii="Arial" w:hAnsi="Arial" w:cs="Arial"/>
                <w:sz w:val="28"/>
              </w:rPr>
            </w:pPr>
          </w:p>
        </w:tc>
      </w:tr>
    </w:tbl>
    <w:p w:rsidR="002555C6" w:rsidRPr="009D4EEA" w:rsidRDefault="002555C6" w:rsidP="00985A44">
      <w:pPr>
        <w:rPr>
          <w:rFonts w:ascii="Arial" w:hAnsi="Arial" w:cs="Arial"/>
          <w:sz w:val="28"/>
        </w:rPr>
      </w:pPr>
    </w:p>
    <w:p w:rsidR="007F4961" w:rsidRDefault="007F496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Default="007F2051" w:rsidP="00985A44">
      <w:pPr>
        <w:rPr>
          <w:rFonts w:ascii="Arial" w:hAnsi="Arial" w:cs="Arial"/>
          <w:sz w:val="28"/>
        </w:rPr>
      </w:pPr>
    </w:p>
    <w:p w:rsidR="007F2051" w:rsidRPr="009D4EEA" w:rsidRDefault="007F2051" w:rsidP="00985A44">
      <w:pPr>
        <w:rPr>
          <w:rFonts w:ascii="Arial" w:hAnsi="Arial" w:cs="Arial"/>
          <w:sz w:val="28"/>
        </w:rPr>
      </w:pPr>
    </w:p>
    <w:p w:rsidR="00F01A8C" w:rsidRPr="009D4EEA" w:rsidRDefault="008C298D" w:rsidP="00F01A8C">
      <w:pPr>
        <w:rPr>
          <w:rFonts w:ascii="Arial" w:hAnsi="Arial" w:cs="Arial"/>
          <w:sz w:val="28"/>
        </w:rPr>
      </w:pPr>
      <w:r w:rsidRPr="009D4EEA">
        <w:rPr>
          <w:rFonts w:ascii="Arial" w:hAnsi="Arial" w:cs="Arial"/>
          <w:sz w:val="28"/>
          <w:szCs w:val="28"/>
        </w:rPr>
        <w:t>Agent Lewis</w:t>
      </w:r>
      <w:r w:rsidR="00A24B18" w:rsidRPr="009D4EEA">
        <w:rPr>
          <w:rFonts w:ascii="Arial" w:hAnsi="Arial" w:cs="Arial"/>
          <w:sz w:val="28"/>
        </w:rPr>
        <w:t xml:space="preserve"> Terms and conditions </w:t>
      </w:r>
      <w:r w:rsidR="00B8168E" w:rsidRPr="009D4EEA">
        <w:rPr>
          <w:rFonts w:ascii="Arial" w:hAnsi="Arial" w:cs="Arial"/>
          <w:sz w:val="28"/>
        </w:rPr>
        <w:t>signature page:</w:t>
      </w:r>
      <w:r w:rsidR="00F01A8C" w:rsidRPr="009D4EEA">
        <w:rPr>
          <w:rFonts w:ascii="Arial" w:hAnsi="Arial" w:cs="Arial"/>
          <w:sz w:val="28"/>
        </w:rPr>
        <w:t xml:space="preserve"> By signing this agreement, the property owner enters a contract with </w:t>
      </w:r>
      <w:r w:rsidR="00044F13" w:rsidRPr="009D4EEA">
        <w:rPr>
          <w:rFonts w:ascii="Arial" w:hAnsi="Arial" w:cs="Arial"/>
          <w:sz w:val="28"/>
        </w:rPr>
        <w:t xml:space="preserve">Agent </w:t>
      </w:r>
      <w:proofErr w:type="gramStart"/>
      <w:r w:rsidR="00044F13" w:rsidRPr="009D4EEA">
        <w:rPr>
          <w:rFonts w:ascii="Arial" w:hAnsi="Arial" w:cs="Arial"/>
          <w:sz w:val="28"/>
        </w:rPr>
        <w:t xml:space="preserve">Lewis </w:t>
      </w:r>
      <w:r w:rsidR="00F01A8C" w:rsidRPr="009D4EEA">
        <w:rPr>
          <w:rFonts w:ascii="Arial" w:hAnsi="Arial" w:cs="Arial"/>
          <w:sz w:val="28"/>
        </w:rPr>
        <w:t xml:space="preserve"> and</w:t>
      </w:r>
      <w:proofErr w:type="gramEnd"/>
      <w:r w:rsidR="00F01A8C" w:rsidRPr="009D4EEA">
        <w:rPr>
          <w:rFonts w:ascii="Arial" w:hAnsi="Arial" w:cs="Arial"/>
          <w:sz w:val="28"/>
        </w:rPr>
        <w:t xml:space="preserve"> agrees to comply with the terms and conditions listed above. </w:t>
      </w:r>
    </w:p>
    <w:p w:rsidR="00A24B18" w:rsidRPr="009D4EEA" w:rsidRDefault="00A24B18" w:rsidP="00985A44">
      <w:pPr>
        <w:rPr>
          <w:rFonts w:ascii="Arial" w:hAnsi="Arial" w:cs="Arial"/>
          <w:sz w:val="28"/>
        </w:rPr>
      </w:pPr>
    </w:p>
    <w:p w:rsidR="002555C6" w:rsidRPr="009D4EEA" w:rsidRDefault="002555C6" w:rsidP="00985A44">
      <w:pPr>
        <w:rPr>
          <w:rFonts w:ascii="Arial" w:hAnsi="Arial" w:cs="Arial"/>
          <w:sz w:val="28"/>
        </w:rPr>
      </w:pPr>
      <w:r w:rsidRPr="009D4EEA">
        <w:rPr>
          <w:rFonts w:ascii="Arial" w:hAnsi="Arial" w:cs="Arial"/>
          <w:sz w:val="28"/>
        </w:rPr>
        <w:lastRenderedPageBreak/>
        <w:t xml:space="preserve">Client (Landlord) </w:t>
      </w:r>
    </w:p>
    <w:p w:rsidR="002555C6" w:rsidRPr="009D4EEA" w:rsidRDefault="00A24B18" w:rsidP="00985A44">
      <w:pPr>
        <w:rPr>
          <w:rFonts w:ascii="Arial" w:hAnsi="Arial" w:cs="Arial"/>
          <w:sz w:val="28"/>
        </w:rPr>
      </w:pPr>
      <w:r w:rsidRPr="009D4EEA">
        <w:rPr>
          <w:rFonts w:ascii="Arial" w:hAnsi="Arial" w:cs="Arial"/>
          <w:sz w:val="28"/>
        </w:rPr>
        <w:t xml:space="preserve">Name </w:t>
      </w:r>
    </w:p>
    <w:p w:rsidR="00A24B18" w:rsidRPr="009D4EEA" w:rsidRDefault="00A24B18" w:rsidP="00985A44">
      <w:pPr>
        <w:rPr>
          <w:rFonts w:ascii="Arial" w:hAnsi="Arial" w:cs="Arial"/>
          <w:sz w:val="28"/>
        </w:rPr>
      </w:pPr>
    </w:p>
    <w:p w:rsidR="00A24B18" w:rsidRPr="009D4EEA" w:rsidRDefault="00A24B18" w:rsidP="00985A44">
      <w:pPr>
        <w:rPr>
          <w:rFonts w:ascii="Arial" w:hAnsi="Arial" w:cs="Arial"/>
          <w:sz w:val="28"/>
        </w:rPr>
      </w:pPr>
      <w:r w:rsidRPr="009D4EEA">
        <w:rPr>
          <w:rFonts w:ascii="Arial" w:hAnsi="Arial" w:cs="Arial"/>
          <w:sz w:val="28"/>
        </w:rPr>
        <w:t xml:space="preserve">Address </w:t>
      </w:r>
    </w:p>
    <w:p w:rsidR="00CA682B" w:rsidRPr="009D4EEA" w:rsidRDefault="00CA682B" w:rsidP="00985A44">
      <w:pPr>
        <w:rPr>
          <w:rFonts w:ascii="Arial" w:hAnsi="Arial" w:cs="Arial"/>
          <w:sz w:val="28"/>
        </w:rPr>
      </w:pPr>
    </w:p>
    <w:p w:rsidR="00CA682B" w:rsidRPr="009D4EEA" w:rsidRDefault="00CA682B" w:rsidP="00985A44">
      <w:pPr>
        <w:rPr>
          <w:rFonts w:ascii="Arial" w:hAnsi="Arial" w:cs="Arial"/>
          <w:sz w:val="28"/>
        </w:rPr>
      </w:pPr>
      <w:r w:rsidRPr="009D4EEA">
        <w:rPr>
          <w:rFonts w:ascii="Arial" w:hAnsi="Arial" w:cs="Arial"/>
          <w:sz w:val="28"/>
        </w:rPr>
        <w:t>Telephone contact number</w:t>
      </w:r>
    </w:p>
    <w:p w:rsidR="00CA682B" w:rsidRPr="009D4EEA" w:rsidRDefault="00CA682B" w:rsidP="00985A44">
      <w:pPr>
        <w:rPr>
          <w:rFonts w:ascii="Arial" w:hAnsi="Arial" w:cs="Arial"/>
          <w:sz w:val="28"/>
        </w:rPr>
      </w:pPr>
    </w:p>
    <w:p w:rsidR="00CA682B" w:rsidRPr="009D4EEA" w:rsidRDefault="00CA682B" w:rsidP="00985A44">
      <w:pPr>
        <w:rPr>
          <w:rFonts w:ascii="Arial" w:hAnsi="Arial" w:cs="Arial"/>
          <w:sz w:val="28"/>
        </w:rPr>
      </w:pPr>
      <w:r w:rsidRPr="009D4EEA">
        <w:rPr>
          <w:rFonts w:ascii="Arial" w:hAnsi="Arial" w:cs="Arial"/>
          <w:sz w:val="28"/>
        </w:rPr>
        <w:t>Email</w:t>
      </w:r>
    </w:p>
    <w:p w:rsidR="00CA682B" w:rsidRPr="009D4EEA" w:rsidRDefault="00CA682B" w:rsidP="00985A44">
      <w:pPr>
        <w:rPr>
          <w:rFonts w:ascii="Arial" w:hAnsi="Arial" w:cs="Arial"/>
          <w:sz w:val="28"/>
        </w:rPr>
      </w:pPr>
    </w:p>
    <w:p w:rsidR="00CA682B" w:rsidRPr="009D4EEA" w:rsidRDefault="00CA682B" w:rsidP="00985A44">
      <w:pPr>
        <w:rPr>
          <w:rFonts w:ascii="Arial" w:hAnsi="Arial" w:cs="Arial"/>
          <w:sz w:val="28"/>
        </w:rPr>
      </w:pPr>
      <w:r w:rsidRPr="009D4EEA">
        <w:rPr>
          <w:rFonts w:ascii="Arial" w:hAnsi="Arial" w:cs="Arial"/>
          <w:sz w:val="28"/>
        </w:rPr>
        <w:t>Bank account details</w:t>
      </w:r>
    </w:p>
    <w:p w:rsidR="006D3F5C" w:rsidRPr="009D4EEA" w:rsidRDefault="006D3F5C" w:rsidP="00985A44">
      <w:pPr>
        <w:rPr>
          <w:rFonts w:ascii="Arial" w:hAnsi="Arial" w:cs="Arial"/>
          <w:sz w:val="28"/>
        </w:rPr>
      </w:pPr>
    </w:p>
    <w:p w:rsidR="004954F4" w:rsidRPr="009D4EEA" w:rsidRDefault="004954F4" w:rsidP="00985A44">
      <w:pPr>
        <w:rPr>
          <w:rFonts w:ascii="Arial" w:hAnsi="Arial" w:cs="Arial"/>
          <w:sz w:val="28"/>
        </w:rPr>
      </w:pPr>
      <w:r w:rsidRPr="009D4EEA">
        <w:rPr>
          <w:rFonts w:ascii="Arial" w:hAnsi="Arial" w:cs="Arial"/>
          <w:sz w:val="28"/>
        </w:rPr>
        <w:t xml:space="preserve">NRL number (for overseas Landlords) </w:t>
      </w:r>
    </w:p>
    <w:p w:rsidR="004954F4" w:rsidRPr="009D4EEA" w:rsidRDefault="004954F4" w:rsidP="00985A44">
      <w:pPr>
        <w:rPr>
          <w:rFonts w:ascii="Arial" w:hAnsi="Arial" w:cs="Arial"/>
          <w:sz w:val="28"/>
        </w:rPr>
      </w:pPr>
    </w:p>
    <w:p w:rsidR="002555C6" w:rsidRPr="009D4EEA" w:rsidRDefault="002555C6" w:rsidP="00985A44">
      <w:pPr>
        <w:rPr>
          <w:rFonts w:ascii="Arial" w:hAnsi="Arial" w:cs="Arial"/>
          <w:sz w:val="28"/>
        </w:rPr>
      </w:pPr>
      <w:r w:rsidRPr="009D4EEA">
        <w:rPr>
          <w:rFonts w:ascii="Arial" w:hAnsi="Arial" w:cs="Arial"/>
          <w:sz w:val="28"/>
        </w:rPr>
        <w:t>Sig</w:t>
      </w:r>
      <w:r w:rsidR="00B8168E" w:rsidRPr="009D4EEA">
        <w:rPr>
          <w:rFonts w:ascii="Arial" w:hAnsi="Arial" w:cs="Arial"/>
          <w:sz w:val="28"/>
        </w:rPr>
        <w:t>nature</w:t>
      </w:r>
    </w:p>
    <w:p w:rsidR="00CA682B" w:rsidRPr="009D4EEA" w:rsidRDefault="00CA682B" w:rsidP="00985A44">
      <w:pPr>
        <w:rPr>
          <w:rFonts w:ascii="Arial" w:hAnsi="Arial" w:cs="Arial"/>
          <w:sz w:val="28"/>
        </w:rPr>
      </w:pPr>
    </w:p>
    <w:p w:rsidR="002555C6" w:rsidRPr="009D4EEA" w:rsidRDefault="002555C6" w:rsidP="00985A44">
      <w:pPr>
        <w:rPr>
          <w:rFonts w:ascii="Arial" w:hAnsi="Arial" w:cs="Arial"/>
          <w:sz w:val="28"/>
        </w:rPr>
      </w:pPr>
      <w:r w:rsidRPr="009D4EEA">
        <w:rPr>
          <w:rFonts w:ascii="Arial" w:hAnsi="Arial" w:cs="Arial"/>
          <w:sz w:val="28"/>
        </w:rPr>
        <w:t>Date</w:t>
      </w:r>
    </w:p>
    <w:p w:rsidR="008C298D" w:rsidRPr="009D4EEA" w:rsidRDefault="002555C6" w:rsidP="00985A44">
      <w:pPr>
        <w:rPr>
          <w:rFonts w:ascii="Arial" w:hAnsi="Arial" w:cs="Arial"/>
          <w:sz w:val="28"/>
        </w:rPr>
      </w:pPr>
      <w:r w:rsidRPr="009D4EEA">
        <w:rPr>
          <w:rFonts w:ascii="Arial" w:hAnsi="Arial" w:cs="Arial"/>
          <w:sz w:val="28"/>
        </w:rPr>
        <w:t xml:space="preserve">Countersigned on behalf of </w:t>
      </w:r>
      <w:r w:rsidR="008C298D" w:rsidRPr="009D4EEA">
        <w:rPr>
          <w:rFonts w:ascii="Arial" w:hAnsi="Arial" w:cs="Arial"/>
          <w:sz w:val="28"/>
          <w:szCs w:val="28"/>
        </w:rPr>
        <w:t>Agent Lewis</w:t>
      </w:r>
      <w:r w:rsidR="008C298D" w:rsidRPr="009D4EEA">
        <w:rPr>
          <w:rFonts w:ascii="Arial" w:hAnsi="Arial" w:cs="Arial"/>
          <w:sz w:val="24"/>
          <w:szCs w:val="24"/>
        </w:rPr>
        <w:t xml:space="preserve"> </w:t>
      </w:r>
    </w:p>
    <w:p w:rsidR="008C298D" w:rsidRPr="009D4EEA" w:rsidRDefault="008C298D" w:rsidP="00985A44">
      <w:pPr>
        <w:rPr>
          <w:rFonts w:ascii="Arial" w:hAnsi="Arial" w:cs="Arial"/>
          <w:sz w:val="28"/>
        </w:rPr>
      </w:pPr>
    </w:p>
    <w:p w:rsidR="00B8168E" w:rsidRPr="009D4EEA" w:rsidRDefault="00B8168E" w:rsidP="00985A44">
      <w:pPr>
        <w:rPr>
          <w:rFonts w:ascii="Arial" w:hAnsi="Arial" w:cs="Arial"/>
          <w:sz w:val="28"/>
        </w:rPr>
      </w:pPr>
      <w:r w:rsidRPr="009D4EEA">
        <w:rPr>
          <w:rFonts w:ascii="Arial" w:hAnsi="Arial" w:cs="Arial"/>
          <w:sz w:val="28"/>
        </w:rPr>
        <w:t>Name and position</w:t>
      </w:r>
    </w:p>
    <w:p w:rsidR="008C298D" w:rsidRPr="009D4EEA" w:rsidRDefault="008C298D" w:rsidP="00985A44">
      <w:pPr>
        <w:rPr>
          <w:rFonts w:ascii="Arial" w:hAnsi="Arial" w:cs="Arial"/>
          <w:sz w:val="28"/>
        </w:rPr>
      </w:pPr>
    </w:p>
    <w:p w:rsidR="00B8168E" w:rsidRPr="009D4EEA" w:rsidRDefault="00B8168E" w:rsidP="00985A44">
      <w:pPr>
        <w:rPr>
          <w:rFonts w:ascii="Arial" w:hAnsi="Arial" w:cs="Arial"/>
          <w:sz w:val="28"/>
        </w:rPr>
      </w:pPr>
      <w:r w:rsidRPr="009D4EEA">
        <w:rPr>
          <w:rFonts w:ascii="Arial" w:hAnsi="Arial" w:cs="Arial"/>
          <w:sz w:val="28"/>
        </w:rPr>
        <w:t>Signature</w:t>
      </w:r>
    </w:p>
    <w:p w:rsidR="00B8168E" w:rsidRPr="009D4EEA" w:rsidRDefault="00B8168E" w:rsidP="00985A44">
      <w:pPr>
        <w:rPr>
          <w:rFonts w:ascii="Arial" w:hAnsi="Arial" w:cs="Arial"/>
          <w:sz w:val="28"/>
        </w:rPr>
      </w:pPr>
    </w:p>
    <w:p w:rsidR="00B8168E" w:rsidRPr="009D4EEA" w:rsidRDefault="00B8168E" w:rsidP="00985A44">
      <w:pPr>
        <w:rPr>
          <w:rFonts w:ascii="Arial" w:hAnsi="Arial" w:cs="Arial"/>
          <w:sz w:val="28"/>
        </w:rPr>
      </w:pPr>
      <w:r w:rsidRPr="009D4EEA">
        <w:rPr>
          <w:rFonts w:ascii="Arial" w:hAnsi="Arial" w:cs="Arial"/>
          <w:sz w:val="28"/>
        </w:rPr>
        <w:t>Date</w:t>
      </w:r>
    </w:p>
    <w:sectPr w:rsidR="00B8168E" w:rsidRPr="009D4EEA" w:rsidSect="007F2051">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8B" w:rsidRDefault="000E1D8B" w:rsidP="00A0408B">
      <w:pPr>
        <w:spacing w:after="0" w:line="240" w:lineRule="auto"/>
      </w:pPr>
      <w:r>
        <w:separator/>
      </w:r>
    </w:p>
  </w:endnote>
  <w:endnote w:type="continuationSeparator" w:id="0">
    <w:p w:rsidR="000E1D8B" w:rsidRDefault="000E1D8B" w:rsidP="00A04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88" w:rsidRDefault="00F97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0423"/>
      <w:docPartObj>
        <w:docPartGallery w:val="Page Numbers (Bottom of Page)"/>
        <w:docPartUnique/>
      </w:docPartObj>
    </w:sdtPr>
    <w:sdtContent>
      <w:p w:rsidR="00F97388" w:rsidRDefault="00F97388" w:rsidP="00F97388">
        <w:pPr>
          <w:pStyle w:val="Footer"/>
        </w:pPr>
      </w:p>
      <w:p w:rsidR="00F97388" w:rsidRDefault="002F5442">
        <w:pPr>
          <w:pStyle w:val="Footer"/>
          <w:jc w:val="right"/>
        </w:pPr>
        <w:r>
          <w:fldChar w:fldCharType="begin"/>
        </w:r>
        <w:r w:rsidR="00F97388">
          <w:instrText xml:space="preserve"> PAGE   \* MERGEFORMAT </w:instrText>
        </w:r>
        <w:r>
          <w:fldChar w:fldCharType="separate"/>
        </w:r>
        <w:r w:rsidR="00CA60C0">
          <w:rPr>
            <w:noProof/>
          </w:rPr>
          <w:t>1</w:t>
        </w:r>
        <w:r>
          <w:fldChar w:fldCharType="end"/>
        </w:r>
      </w:p>
    </w:sdtContent>
  </w:sdt>
  <w:p w:rsidR="00F97388" w:rsidRPr="00F97388" w:rsidRDefault="00F97388" w:rsidP="00F97388">
    <w:pPr>
      <w:pStyle w:val="Footer"/>
      <w:rPr>
        <w:sz w:val="18"/>
        <w:szCs w:val="18"/>
      </w:rPr>
    </w:pPr>
    <w:r w:rsidRPr="00F97388">
      <w:rPr>
        <w:sz w:val="18"/>
        <w:szCs w:val="18"/>
      </w:rPr>
      <w:t xml:space="preserve">Agent Lewis   6 </w:t>
    </w:r>
    <w:proofErr w:type="spellStart"/>
    <w:r w:rsidRPr="00F97388">
      <w:rPr>
        <w:sz w:val="18"/>
        <w:szCs w:val="18"/>
      </w:rPr>
      <w:t>Trem</w:t>
    </w:r>
    <w:proofErr w:type="spellEnd"/>
    <w:r w:rsidRPr="00F97388">
      <w:rPr>
        <w:sz w:val="18"/>
        <w:szCs w:val="18"/>
      </w:rPr>
      <w:t>-y-</w:t>
    </w:r>
    <w:proofErr w:type="spellStart"/>
    <w:r w:rsidRPr="00F97388">
      <w:rPr>
        <w:sz w:val="18"/>
        <w:szCs w:val="18"/>
      </w:rPr>
      <w:t>Mynydd</w:t>
    </w:r>
    <w:proofErr w:type="spellEnd"/>
    <w:r w:rsidRPr="00F97388">
      <w:rPr>
        <w:sz w:val="18"/>
        <w:szCs w:val="18"/>
      </w:rPr>
      <w:t xml:space="preserve"> Court, </w:t>
    </w:r>
    <w:proofErr w:type="spellStart"/>
    <w:proofErr w:type="gramStart"/>
    <w:r w:rsidRPr="00F97388">
      <w:rPr>
        <w:sz w:val="18"/>
        <w:szCs w:val="18"/>
      </w:rPr>
      <w:t>Blaenavon</w:t>
    </w:r>
    <w:proofErr w:type="spellEnd"/>
    <w:r w:rsidRPr="00F97388">
      <w:rPr>
        <w:sz w:val="18"/>
        <w:szCs w:val="18"/>
      </w:rPr>
      <w:t xml:space="preserve">  NP5</w:t>
    </w:r>
    <w:proofErr w:type="gramEnd"/>
    <w:r w:rsidRPr="00F97388">
      <w:rPr>
        <w:sz w:val="18"/>
        <w:szCs w:val="18"/>
      </w:rPr>
      <w:t xml:space="preserve"> 9LX   07947 125191  info@agentlewis.wales</w:t>
    </w:r>
  </w:p>
  <w:p w:rsidR="00416ECF" w:rsidRDefault="00416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88" w:rsidRDefault="00F97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8B" w:rsidRDefault="000E1D8B" w:rsidP="00A0408B">
      <w:pPr>
        <w:spacing w:after="0" w:line="240" w:lineRule="auto"/>
      </w:pPr>
      <w:r>
        <w:separator/>
      </w:r>
    </w:p>
  </w:footnote>
  <w:footnote w:type="continuationSeparator" w:id="0">
    <w:p w:rsidR="000E1D8B" w:rsidRDefault="000E1D8B" w:rsidP="00A04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88" w:rsidRDefault="00F97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657"/>
      <w:docPartObj>
        <w:docPartGallery w:val="Watermarks"/>
        <w:docPartUnique/>
      </w:docPartObj>
    </w:sdtPr>
    <w:sdtContent>
      <w:p w:rsidR="00F97388" w:rsidRDefault="002F5442">
        <w:pPr>
          <w:pStyle w:val="Header"/>
        </w:pPr>
        <w:r w:rsidRPr="002F544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88" w:rsidRDefault="00F97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5800"/>
    <w:multiLevelType w:val="hybridMultilevel"/>
    <w:tmpl w:val="74B47A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o:colormenu v:ext="edit" strokecolor="none"/>
    </o:shapedefaults>
    <o:shapelayout v:ext="edit">
      <o:idmap v:ext="edit" data="7"/>
    </o:shapelayout>
  </w:hdrShapeDefaults>
  <w:footnotePr>
    <w:footnote w:id="-1"/>
    <w:footnote w:id="0"/>
  </w:footnotePr>
  <w:endnotePr>
    <w:endnote w:id="-1"/>
    <w:endnote w:id="0"/>
  </w:endnotePr>
  <w:compat/>
  <w:rsids>
    <w:rsidRoot w:val="0049713D"/>
    <w:rsid w:val="0001084F"/>
    <w:rsid w:val="00016A8A"/>
    <w:rsid w:val="00044F13"/>
    <w:rsid w:val="00052FD0"/>
    <w:rsid w:val="0007007D"/>
    <w:rsid w:val="00091790"/>
    <w:rsid w:val="000D04BC"/>
    <w:rsid w:val="000D2899"/>
    <w:rsid w:val="000E1D8B"/>
    <w:rsid w:val="000F608E"/>
    <w:rsid w:val="000F720B"/>
    <w:rsid w:val="001072E4"/>
    <w:rsid w:val="00110D03"/>
    <w:rsid w:val="0016376D"/>
    <w:rsid w:val="00193E37"/>
    <w:rsid w:val="001C034B"/>
    <w:rsid w:val="001D4943"/>
    <w:rsid w:val="001D51C9"/>
    <w:rsid w:val="0020036B"/>
    <w:rsid w:val="002555C6"/>
    <w:rsid w:val="00275463"/>
    <w:rsid w:val="00287B07"/>
    <w:rsid w:val="002A5379"/>
    <w:rsid w:val="002F5442"/>
    <w:rsid w:val="00331324"/>
    <w:rsid w:val="003425B9"/>
    <w:rsid w:val="003C4C7C"/>
    <w:rsid w:val="003D19A6"/>
    <w:rsid w:val="00401FE9"/>
    <w:rsid w:val="00416ECF"/>
    <w:rsid w:val="0043514D"/>
    <w:rsid w:val="00445DC1"/>
    <w:rsid w:val="0044700D"/>
    <w:rsid w:val="0044705B"/>
    <w:rsid w:val="00493AF5"/>
    <w:rsid w:val="004954F4"/>
    <w:rsid w:val="0049713D"/>
    <w:rsid w:val="004C604D"/>
    <w:rsid w:val="005426D2"/>
    <w:rsid w:val="00551245"/>
    <w:rsid w:val="005533BC"/>
    <w:rsid w:val="00560122"/>
    <w:rsid w:val="00573D3A"/>
    <w:rsid w:val="00595E22"/>
    <w:rsid w:val="005C3373"/>
    <w:rsid w:val="005C41AD"/>
    <w:rsid w:val="00600D39"/>
    <w:rsid w:val="0064417A"/>
    <w:rsid w:val="00662ED8"/>
    <w:rsid w:val="006646EF"/>
    <w:rsid w:val="006739FB"/>
    <w:rsid w:val="006829E2"/>
    <w:rsid w:val="006D3F5C"/>
    <w:rsid w:val="00744155"/>
    <w:rsid w:val="007B015A"/>
    <w:rsid w:val="007C2752"/>
    <w:rsid w:val="007D5864"/>
    <w:rsid w:val="007F2051"/>
    <w:rsid w:val="007F4961"/>
    <w:rsid w:val="0083273C"/>
    <w:rsid w:val="00841B14"/>
    <w:rsid w:val="00844310"/>
    <w:rsid w:val="008C298D"/>
    <w:rsid w:val="008C3B25"/>
    <w:rsid w:val="008F6D83"/>
    <w:rsid w:val="0093282E"/>
    <w:rsid w:val="009360C0"/>
    <w:rsid w:val="00985A44"/>
    <w:rsid w:val="009861D7"/>
    <w:rsid w:val="00996E28"/>
    <w:rsid w:val="009A1676"/>
    <w:rsid w:val="009A6683"/>
    <w:rsid w:val="009B10F0"/>
    <w:rsid w:val="009D4EEA"/>
    <w:rsid w:val="00A0408B"/>
    <w:rsid w:val="00A24B18"/>
    <w:rsid w:val="00A27ABC"/>
    <w:rsid w:val="00A37E46"/>
    <w:rsid w:val="00A43FDD"/>
    <w:rsid w:val="00A93F82"/>
    <w:rsid w:val="00AA2B13"/>
    <w:rsid w:val="00AC26C2"/>
    <w:rsid w:val="00AC6574"/>
    <w:rsid w:val="00AF3DE8"/>
    <w:rsid w:val="00AF508D"/>
    <w:rsid w:val="00B435B6"/>
    <w:rsid w:val="00B54064"/>
    <w:rsid w:val="00B66906"/>
    <w:rsid w:val="00B8168E"/>
    <w:rsid w:val="00BC4620"/>
    <w:rsid w:val="00BE2691"/>
    <w:rsid w:val="00BE2FA4"/>
    <w:rsid w:val="00BE4DD8"/>
    <w:rsid w:val="00CA60C0"/>
    <w:rsid w:val="00CA682B"/>
    <w:rsid w:val="00CD5082"/>
    <w:rsid w:val="00D23FF3"/>
    <w:rsid w:val="00D750DC"/>
    <w:rsid w:val="00DF5477"/>
    <w:rsid w:val="00E332D1"/>
    <w:rsid w:val="00E3742C"/>
    <w:rsid w:val="00E547C8"/>
    <w:rsid w:val="00E60DF9"/>
    <w:rsid w:val="00EB68FC"/>
    <w:rsid w:val="00ED6851"/>
    <w:rsid w:val="00EF1914"/>
    <w:rsid w:val="00F01A8C"/>
    <w:rsid w:val="00F061DF"/>
    <w:rsid w:val="00F72316"/>
    <w:rsid w:val="00F97388"/>
    <w:rsid w:val="00FE3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8B"/>
  </w:style>
  <w:style w:type="paragraph" w:styleId="Footer">
    <w:name w:val="footer"/>
    <w:basedOn w:val="Normal"/>
    <w:link w:val="FooterChar"/>
    <w:uiPriority w:val="99"/>
    <w:unhideWhenUsed/>
    <w:rsid w:val="00A04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8B"/>
  </w:style>
  <w:style w:type="table" w:styleId="TableGrid">
    <w:name w:val="Table Grid"/>
    <w:basedOn w:val="TableNormal"/>
    <w:uiPriority w:val="39"/>
    <w:rsid w:val="00A04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B18"/>
    <w:pPr>
      <w:ind w:left="720"/>
      <w:contextualSpacing/>
    </w:pPr>
  </w:style>
  <w:style w:type="paragraph" w:styleId="BalloonText">
    <w:name w:val="Balloon Text"/>
    <w:basedOn w:val="Normal"/>
    <w:link w:val="BalloonTextChar"/>
    <w:uiPriority w:val="99"/>
    <w:semiHidden/>
    <w:unhideWhenUsed/>
    <w:rsid w:val="00A2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C"/>
    <w:rPr>
      <w:rFonts w:ascii="Tahoma" w:hAnsi="Tahoma" w:cs="Tahoma"/>
      <w:sz w:val="16"/>
      <w:szCs w:val="16"/>
    </w:rPr>
  </w:style>
  <w:style w:type="character" w:styleId="Hyperlink">
    <w:name w:val="Hyperlink"/>
    <w:basedOn w:val="DefaultParagraphFont"/>
    <w:uiPriority w:val="99"/>
    <w:unhideWhenUsed/>
    <w:rsid w:val="00044F1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agentlewis.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677F4-2D40-44FE-B9E7-EC1AF897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Whittaker</dc:creator>
  <cp:lastModifiedBy>447957652335</cp:lastModifiedBy>
  <cp:revision>2</cp:revision>
  <cp:lastPrinted>2019-11-15T18:24:00Z</cp:lastPrinted>
  <dcterms:created xsi:type="dcterms:W3CDTF">2021-01-27T16:18:00Z</dcterms:created>
  <dcterms:modified xsi:type="dcterms:W3CDTF">2021-01-27T16:18:00Z</dcterms:modified>
</cp:coreProperties>
</file>